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4C0D" w14:textId="58DBD9CB" w:rsidR="00574F44" w:rsidRPr="00574F44" w:rsidRDefault="00574F44" w:rsidP="00574F44">
      <w:pPr>
        <w:pBdr>
          <w:top w:val="nil"/>
          <w:left w:val="nil"/>
          <w:bottom w:val="nil"/>
          <w:right w:val="nil"/>
          <w:between w:val="nil"/>
        </w:pBdr>
        <w:jc w:val="center"/>
        <w:rPr>
          <w:rFonts w:ascii="Arial" w:hAnsi="Arial" w:cs="Arial"/>
          <w:b/>
          <w:bCs/>
          <w:color w:val="000000"/>
          <w:sz w:val="22"/>
          <w:szCs w:val="22"/>
          <w:lang w:eastAsia="lt-LT"/>
        </w:rPr>
      </w:pPr>
      <w:r w:rsidRPr="00574F44">
        <w:rPr>
          <w:rFonts w:ascii="Arial" w:hAnsi="Arial" w:cs="Arial"/>
          <w:b/>
          <w:bCs/>
          <w:color w:val="000000"/>
          <w:sz w:val="22"/>
          <w:szCs w:val="22"/>
          <w:lang w:eastAsia="lt-LT"/>
        </w:rPr>
        <w:t xml:space="preserve">ADMINISTRACINĖS PASKIRTIES PASTATO IR LANKYTOJŲ CENTRO (KULTŪROS PASKIRTIES), ELEKTRĖNŲ SAV., VIEVIO SEN., PYLIMŲ K., TRAKŲ G. 1, </w:t>
      </w:r>
      <w:r w:rsidR="0040761D" w:rsidRPr="0040761D">
        <w:rPr>
          <w:rFonts w:ascii="Arial" w:hAnsi="Arial" w:cs="Arial"/>
          <w:b/>
          <w:bCs/>
          <w:color w:val="000000"/>
          <w:sz w:val="22"/>
          <w:szCs w:val="22"/>
          <w:lang w:eastAsia="lt-LT"/>
        </w:rPr>
        <w:t xml:space="preserve">RANGOS </w:t>
      </w:r>
      <w:r w:rsidR="00A23F1F" w:rsidRPr="0040761D">
        <w:rPr>
          <w:rFonts w:ascii="Arial" w:hAnsi="Arial" w:cs="Arial"/>
          <w:b/>
          <w:bCs/>
          <w:color w:val="000000"/>
          <w:sz w:val="22"/>
          <w:szCs w:val="22"/>
          <w:lang w:eastAsia="lt-LT"/>
        </w:rPr>
        <w:t>DARBŲ TECHNINĖ SPECIFIKACIJA</w:t>
      </w:r>
      <w:r w:rsidR="00A23F1F" w:rsidRPr="000A296A">
        <w:rPr>
          <w:rFonts w:ascii="Arial" w:hAnsi="Arial" w:cs="Arial"/>
          <w:b/>
          <w:bCs/>
          <w:color w:val="000000"/>
          <w:sz w:val="22"/>
          <w:szCs w:val="22"/>
          <w:lang w:eastAsia="lt-LT"/>
        </w:rPr>
        <w:t xml:space="preserve"> </w:t>
      </w:r>
    </w:p>
    <w:p w14:paraId="201AB004" w14:textId="77777777" w:rsidR="003863FA" w:rsidRPr="000A296A" w:rsidRDefault="003863FA" w:rsidP="00130FDB">
      <w:pPr>
        <w:ind w:left="720"/>
        <w:jc w:val="center"/>
        <w:rPr>
          <w:rFonts w:ascii="Arial" w:hAnsi="Arial" w:cs="Arial"/>
          <w:sz w:val="22"/>
          <w:szCs w:val="22"/>
        </w:rPr>
      </w:pPr>
    </w:p>
    <w:p w14:paraId="761110A0" w14:textId="77777777" w:rsidR="00146891" w:rsidRPr="000A296A" w:rsidRDefault="00146891" w:rsidP="00146891">
      <w:pPr>
        <w:jc w:val="both"/>
        <w:rPr>
          <w:rFonts w:ascii="Arial" w:hAnsi="Arial" w:cs="Arial"/>
          <w:sz w:val="22"/>
          <w:szCs w:val="22"/>
          <w:lang w:eastAsia="lt-LT"/>
        </w:rPr>
      </w:pPr>
      <w:bookmarkStart w:id="0" w:name="_Toc122237352"/>
    </w:p>
    <w:p w14:paraId="306C8F2E" w14:textId="399FB0E5" w:rsidR="00146891" w:rsidRPr="003F7C1B" w:rsidRDefault="00A23F1F" w:rsidP="00130FDB">
      <w:pPr>
        <w:numPr>
          <w:ilvl w:val="0"/>
          <w:numId w:val="3"/>
        </w:numPr>
        <w:ind w:firstLine="567"/>
        <w:jc w:val="both"/>
        <w:rPr>
          <w:rFonts w:ascii="Arial" w:hAnsi="Arial" w:cs="Arial"/>
          <w:b/>
          <w:bCs/>
          <w:sz w:val="22"/>
          <w:szCs w:val="22"/>
          <w:lang w:eastAsia="lt-LT"/>
        </w:rPr>
      </w:pPr>
      <w:r w:rsidRPr="003F7C1B">
        <w:rPr>
          <w:rFonts w:ascii="Arial" w:hAnsi="Arial" w:cs="Arial"/>
          <w:b/>
          <w:bCs/>
          <w:sz w:val="22"/>
          <w:szCs w:val="22"/>
          <w:lang w:eastAsia="lt-LT"/>
        </w:rPr>
        <w:t>Pirkimo objektas</w:t>
      </w:r>
      <w:r w:rsidR="000A5839" w:rsidRPr="003F7C1B">
        <w:rPr>
          <w:rFonts w:ascii="Arial" w:hAnsi="Arial" w:cs="Arial"/>
          <w:b/>
          <w:bCs/>
          <w:sz w:val="22"/>
          <w:szCs w:val="22"/>
          <w:lang w:eastAsia="lt-LT"/>
        </w:rPr>
        <w:t xml:space="preserve"> </w:t>
      </w:r>
    </w:p>
    <w:bookmarkEnd w:id="0"/>
    <w:p w14:paraId="2E615404" w14:textId="1834DCC6" w:rsidR="006C7BAA" w:rsidRPr="003F7C1B" w:rsidRDefault="006C7BAA" w:rsidP="0040761D">
      <w:pPr>
        <w:pStyle w:val="Sraopastraipa"/>
        <w:numPr>
          <w:ilvl w:val="1"/>
          <w:numId w:val="3"/>
        </w:numPr>
        <w:ind w:firstLine="567"/>
        <w:jc w:val="both"/>
        <w:rPr>
          <w:rFonts w:ascii="Arial" w:eastAsiaTheme="minorHAnsi" w:hAnsi="Arial" w:cs="Arial"/>
          <w:sz w:val="22"/>
          <w:szCs w:val="22"/>
        </w:rPr>
      </w:pPr>
      <w:r w:rsidRPr="003F7C1B">
        <w:rPr>
          <w:rFonts w:ascii="Arial" w:eastAsiaTheme="minorHAnsi" w:hAnsi="Arial" w:cs="Arial"/>
          <w:sz w:val="22"/>
          <w:szCs w:val="22"/>
        </w:rPr>
        <w:t>Administracinės paskirties pastato ir lankytojų centro (kultūros paskirties), Elektrėnų sav., Vievio sen., Pylimų k., Trakų g. 1, naujos statybos darbai</w:t>
      </w:r>
      <w:r w:rsidR="00ED22E4" w:rsidRPr="003F7C1B">
        <w:rPr>
          <w:rFonts w:ascii="Arial" w:eastAsiaTheme="minorHAnsi" w:hAnsi="Arial" w:cs="Arial"/>
          <w:sz w:val="22"/>
          <w:szCs w:val="22"/>
        </w:rPr>
        <w:t xml:space="preserve"> (toliau – Darbai).</w:t>
      </w:r>
    </w:p>
    <w:p w14:paraId="71057771" w14:textId="5C97B926" w:rsidR="00C54615" w:rsidRPr="003F7C1B" w:rsidRDefault="000A5839" w:rsidP="00F66B58">
      <w:pPr>
        <w:pStyle w:val="Sraopastraipa"/>
        <w:numPr>
          <w:ilvl w:val="1"/>
          <w:numId w:val="3"/>
        </w:numPr>
        <w:ind w:firstLine="567"/>
        <w:jc w:val="both"/>
        <w:rPr>
          <w:rFonts w:ascii="Arial" w:hAnsi="Arial" w:cs="Arial"/>
          <w:sz w:val="22"/>
          <w:szCs w:val="22"/>
        </w:rPr>
      </w:pPr>
      <w:r w:rsidRPr="003F7C1B">
        <w:rPr>
          <w:rFonts w:ascii="Arial" w:eastAsiaTheme="minorHAnsi" w:hAnsi="Arial" w:cs="Arial"/>
          <w:sz w:val="22"/>
          <w:szCs w:val="22"/>
        </w:rPr>
        <w:t xml:space="preserve">VĮ Valstybinių miškų urėdijos (toliau – Užsakovas, Perkančioji organizacija) valdomame </w:t>
      </w:r>
      <w:r w:rsidR="00D76FB9" w:rsidRPr="003F7C1B">
        <w:rPr>
          <w:rFonts w:ascii="Arial" w:eastAsiaTheme="minorHAnsi" w:hAnsi="Arial" w:cs="Arial"/>
          <w:sz w:val="22"/>
          <w:szCs w:val="22"/>
        </w:rPr>
        <w:t xml:space="preserve">panaudos teise </w:t>
      </w:r>
      <w:r w:rsidRPr="003F7C1B">
        <w:rPr>
          <w:rFonts w:ascii="Arial" w:eastAsiaTheme="minorHAnsi" w:hAnsi="Arial" w:cs="Arial"/>
          <w:sz w:val="22"/>
          <w:szCs w:val="22"/>
        </w:rPr>
        <w:t>žemės sklype</w:t>
      </w:r>
      <w:r w:rsidRPr="003F7C1B">
        <w:rPr>
          <w:rFonts w:ascii="Arial" w:eastAsia="SimSun" w:hAnsi="Arial" w:cs="Arial"/>
          <w:kern w:val="2"/>
          <w:sz w:val="22"/>
          <w:szCs w:val="22"/>
          <w:lang w:eastAsia="ar-SA"/>
        </w:rPr>
        <w:t xml:space="preserve"> </w:t>
      </w:r>
      <w:r w:rsidR="00B41BD3" w:rsidRPr="003F7C1B">
        <w:rPr>
          <w:rFonts w:ascii="Arial" w:eastAsia="SimSun" w:hAnsi="Arial" w:cs="Arial"/>
          <w:kern w:val="2"/>
          <w:sz w:val="22"/>
          <w:szCs w:val="22"/>
          <w:lang w:eastAsia="ar-SA"/>
        </w:rPr>
        <w:t>D</w:t>
      </w:r>
      <w:r w:rsidR="00C54615" w:rsidRPr="003F7C1B">
        <w:rPr>
          <w:rFonts w:ascii="Arial" w:eastAsia="SimSun" w:hAnsi="Arial" w:cs="Arial"/>
          <w:kern w:val="2"/>
          <w:sz w:val="22"/>
          <w:szCs w:val="22"/>
          <w:lang w:eastAsia="ar-SA"/>
        </w:rPr>
        <w:t>arbai vykdomi pagal Užsakovo pateikiamo Techninio darbo projekto</w:t>
      </w:r>
      <w:r w:rsidR="00D966DD" w:rsidRPr="003F7C1B">
        <w:rPr>
          <w:rFonts w:ascii="Arial" w:eastAsia="SimSun" w:hAnsi="Arial" w:cs="Arial"/>
          <w:kern w:val="2"/>
          <w:sz w:val="22"/>
          <w:szCs w:val="22"/>
          <w:lang w:eastAsia="ar-SA"/>
        </w:rPr>
        <w:t>,</w:t>
      </w:r>
      <w:r w:rsidR="00C54615" w:rsidRPr="003F7C1B">
        <w:rPr>
          <w:rFonts w:ascii="Arial" w:eastAsia="SimSun" w:hAnsi="Arial" w:cs="Arial"/>
          <w:kern w:val="2"/>
          <w:sz w:val="22"/>
          <w:szCs w:val="22"/>
          <w:lang w:eastAsia="ar-SA"/>
        </w:rPr>
        <w:t xml:space="preserve"> </w:t>
      </w:r>
      <w:r w:rsidR="00F66B58" w:rsidRPr="003F7C1B">
        <w:rPr>
          <w:rFonts w:ascii="Arial" w:hAnsi="Arial" w:cs="Arial"/>
          <w:sz w:val="22"/>
          <w:szCs w:val="22"/>
          <w:lang w:eastAsia="lt-LT"/>
        </w:rPr>
        <w:t>VĮ Valstybinių miškų urėdijos administracinio pastato ir lankytojų centro (kultūros paskirties) Elektrėnų sav., Vievio sen., Pylimų k., Trakų g. 1, statybos projekt</w:t>
      </w:r>
      <w:r w:rsidR="00376D38" w:rsidRPr="003F7C1B">
        <w:rPr>
          <w:rFonts w:ascii="Arial" w:hAnsi="Arial" w:cs="Arial"/>
          <w:sz w:val="22"/>
          <w:szCs w:val="22"/>
          <w:lang w:eastAsia="lt-LT"/>
        </w:rPr>
        <w:t>o</w:t>
      </w:r>
      <w:r w:rsidR="00C54615" w:rsidRPr="003F7C1B">
        <w:rPr>
          <w:rFonts w:ascii="Arial" w:eastAsia="SimSun" w:hAnsi="Arial" w:cs="Arial"/>
          <w:kern w:val="2"/>
          <w:sz w:val="22"/>
          <w:szCs w:val="22"/>
          <w:lang w:eastAsia="ar-SA"/>
        </w:rPr>
        <w:t xml:space="preserve"> (toliau – Projektas) sprendinius.</w:t>
      </w:r>
    </w:p>
    <w:p w14:paraId="5289F2C8" w14:textId="6FD9EE5F" w:rsidR="00AF1713" w:rsidRPr="003F7C1B" w:rsidRDefault="00AF1713" w:rsidP="00F66B58">
      <w:pPr>
        <w:pStyle w:val="Sraopastraipa"/>
        <w:numPr>
          <w:ilvl w:val="1"/>
          <w:numId w:val="3"/>
        </w:numPr>
        <w:ind w:firstLine="567"/>
        <w:jc w:val="both"/>
        <w:rPr>
          <w:rFonts w:ascii="Arial" w:hAnsi="Arial" w:cs="Arial"/>
          <w:sz w:val="22"/>
          <w:szCs w:val="22"/>
        </w:rPr>
      </w:pPr>
      <w:r w:rsidRPr="003F7C1B">
        <w:rPr>
          <w:rFonts w:ascii="Arial" w:eastAsiaTheme="minorHAnsi" w:hAnsi="Arial" w:cs="Arial"/>
          <w:sz w:val="22"/>
          <w:szCs w:val="22"/>
        </w:rPr>
        <w:t xml:space="preserve">Statybos darbai </w:t>
      </w:r>
      <w:r w:rsidR="005851F8" w:rsidRPr="003F7C1B">
        <w:rPr>
          <w:rFonts w:ascii="Arial" w:eastAsiaTheme="minorHAnsi" w:hAnsi="Arial" w:cs="Arial"/>
          <w:sz w:val="22"/>
          <w:szCs w:val="22"/>
        </w:rPr>
        <w:t xml:space="preserve">bus </w:t>
      </w:r>
      <w:r w:rsidRPr="003F7C1B">
        <w:rPr>
          <w:rFonts w:ascii="Arial" w:eastAsiaTheme="minorHAnsi" w:hAnsi="Arial" w:cs="Arial"/>
          <w:sz w:val="22"/>
          <w:szCs w:val="22"/>
        </w:rPr>
        <w:t xml:space="preserve">vykdomi </w:t>
      </w:r>
      <w:r w:rsidR="005851F8" w:rsidRPr="003F7C1B">
        <w:rPr>
          <w:rFonts w:ascii="Arial" w:eastAsiaTheme="minorHAnsi" w:hAnsi="Arial" w:cs="Arial"/>
          <w:sz w:val="22"/>
          <w:szCs w:val="22"/>
        </w:rPr>
        <w:t>adresu</w:t>
      </w:r>
      <w:r w:rsidR="005851F8" w:rsidRPr="003F7C1B">
        <w:rPr>
          <w:rFonts w:ascii="Arial" w:hAnsi="Arial" w:cs="Arial"/>
          <w:sz w:val="22"/>
          <w:szCs w:val="22"/>
          <w:lang w:eastAsia="lt-LT"/>
        </w:rPr>
        <w:t xml:space="preserve"> Elektrėnų sav., Vievio sen., Pylimų k., Trakų g. 1 (toliau – Objektas).</w:t>
      </w:r>
    </w:p>
    <w:p w14:paraId="0979401C" w14:textId="77777777" w:rsidR="00E27A79" w:rsidRPr="003F7C1B" w:rsidRDefault="00E27A79" w:rsidP="00E27A79">
      <w:pPr>
        <w:jc w:val="both"/>
        <w:rPr>
          <w:rFonts w:ascii="Arial" w:hAnsi="Arial" w:cs="Arial"/>
          <w:sz w:val="22"/>
          <w:szCs w:val="22"/>
        </w:rPr>
      </w:pPr>
    </w:p>
    <w:p w14:paraId="0EA2B901" w14:textId="2ED26B67" w:rsidR="000A296A" w:rsidRPr="003F7C1B" w:rsidRDefault="0C83600F" w:rsidP="00CD022C">
      <w:pPr>
        <w:pStyle w:val="Sraopastraipa"/>
        <w:numPr>
          <w:ilvl w:val="0"/>
          <w:numId w:val="3"/>
        </w:numPr>
        <w:ind w:firstLine="567"/>
        <w:rPr>
          <w:rFonts w:ascii="Arial" w:hAnsi="Arial" w:cs="Arial"/>
          <w:b/>
          <w:bCs/>
          <w:sz w:val="22"/>
          <w:szCs w:val="22"/>
        </w:rPr>
      </w:pPr>
      <w:r w:rsidRPr="003F7C1B">
        <w:rPr>
          <w:rFonts w:ascii="Arial" w:hAnsi="Arial" w:cs="Arial"/>
          <w:b/>
          <w:bCs/>
          <w:sz w:val="22"/>
          <w:szCs w:val="22"/>
        </w:rPr>
        <w:t>Reikalavimai, kuriuos tu</w:t>
      </w:r>
      <w:r w:rsidR="55DCE093" w:rsidRPr="003F7C1B">
        <w:rPr>
          <w:rFonts w:ascii="Arial" w:hAnsi="Arial" w:cs="Arial"/>
          <w:b/>
          <w:bCs/>
          <w:sz w:val="22"/>
          <w:szCs w:val="22"/>
        </w:rPr>
        <w:t>ri atitikti perkami darbai</w:t>
      </w:r>
    </w:p>
    <w:p w14:paraId="2E2B9329" w14:textId="36F9961B" w:rsidR="003E53CC" w:rsidRPr="003F7C1B" w:rsidRDefault="00CD022C"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 xml:space="preserve">Techninės specifikacijos ir reikalavimai, kuriais būtina vadovautis vykdant </w:t>
      </w:r>
      <w:r w:rsidR="00D966DD" w:rsidRPr="003F7C1B">
        <w:rPr>
          <w:rFonts w:ascii="Arial" w:hAnsi="Arial" w:cs="Arial"/>
          <w:sz w:val="22"/>
          <w:szCs w:val="22"/>
          <w:lang w:eastAsia="lt-LT"/>
        </w:rPr>
        <w:t>statybos</w:t>
      </w:r>
      <w:r w:rsidRPr="003F7C1B">
        <w:rPr>
          <w:rFonts w:ascii="Arial" w:hAnsi="Arial" w:cs="Arial"/>
          <w:sz w:val="22"/>
          <w:szCs w:val="22"/>
          <w:lang w:eastAsia="lt-LT"/>
        </w:rPr>
        <w:t xml:space="preserve"> darbus, </w:t>
      </w:r>
      <w:r w:rsidR="001D509A" w:rsidRPr="003F7C1B">
        <w:rPr>
          <w:rFonts w:ascii="Arial" w:hAnsi="Arial" w:cs="Arial"/>
          <w:sz w:val="22"/>
          <w:szCs w:val="22"/>
          <w:lang w:eastAsia="lt-LT"/>
        </w:rPr>
        <w:t>nurodyti</w:t>
      </w:r>
      <w:r w:rsidR="001D509A" w:rsidRPr="003F7C1B">
        <w:rPr>
          <w:rFonts w:ascii="Arial" w:eastAsia="Calibri" w:hAnsi="Arial" w:cs="Arial"/>
          <w:sz w:val="22"/>
          <w:szCs w:val="22"/>
          <w:lang w:eastAsia="lt-LT"/>
        </w:rPr>
        <w:t xml:space="preserve"> </w:t>
      </w:r>
      <w:r w:rsidR="00914B2C" w:rsidRPr="003F7C1B">
        <w:rPr>
          <w:rFonts w:ascii="Arial" w:eastAsia="Calibri" w:hAnsi="Arial" w:cs="Arial"/>
          <w:sz w:val="22"/>
          <w:szCs w:val="22"/>
          <w:lang w:eastAsia="lt-LT"/>
        </w:rPr>
        <w:t>P</w:t>
      </w:r>
      <w:r w:rsidR="001D509A" w:rsidRPr="003F7C1B">
        <w:rPr>
          <w:rFonts w:ascii="Arial" w:eastAsia="Calibri" w:hAnsi="Arial" w:cs="Arial"/>
          <w:sz w:val="22"/>
          <w:szCs w:val="22"/>
          <w:lang w:eastAsia="lt-LT"/>
        </w:rPr>
        <w:t>rojekte,</w:t>
      </w:r>
      <w:r w:rsidRPr="003F7C1B">
        <w:rPr>
          <w:rFonts w:ascii="Arial" w:eastAsia="Calibri" w:hAnsi="Arial" w:cs="Arial"/>
          <w:sz w:val="22"/>
          <w:szCs w:val="22"/>
          <w:lang w:eastAsia="lt-LT"/>
        </w:rPr>
        <w:t xml:space="preserve"> </w:t>
      </w:r>
      <w:r w:rsidR="0080590B" w:rsidRPr="003F7C1B">
        <w:rPr>
          <w:rFonts w:ascii="Arial" w:eastAsia="Calibri" w:hAnsi="Arial" w:cs="Arial"/>
          <w:sz w:val="22"/>
          <w:szCs w:val="22"/>
          <w:lang w:eastAsia="lt-LT"/>
        </w:rPr>
        <w:t xml:space="preserve">šalių pasirašomoje statybos </w:t>
      </w:r>
      <w:r w:rsidR="00CC643A" w:rsidRPr="003F7C1B">
        <w:rPr>
          <w:rFonts w:ascii="Arial" w:eastAsia="Calibri" w:hAnsi="Arial" w:cs="Arial"/>
          <w:sz w:val="22"/>
          <w:szCs w:val="22"/>
          <w:lang w:eastAsia="lt-LT"/>
        </w:rPr>
        <w:t>rangos</w:t>
      </w:r>
      <w:r w:rsidRPr="003F7C1B">
        <w:rPr>
          <w:rFonts w:ascii="Arial" w:eastAsia="Calibri" w:hAnsi="Arial" w:cs="Arial"/>
          <w:sz w:val="22"/>
          <w:szCs w:val="22"/>
          <w:lang w:eastAsia="lt-LT"/>
        </w:rPr>
        <w:t xml:space="preserve"> darbų sutartyje</w:t>
      </w:r>
      <w:r w:rsidR="0080590B" w:rsidRPr="003F7C1B">
        <w:rPr>
          <w:rFonts w:ascii="Arial" w:eastAsia="Calibri" w:hAnsi="Arial" w:cs="Arial"/>
          <w:sz w:val="22"/>
          <w:szCs w:val="22"/>
          <w:lang w:eastAsia="lt-LT"/>
        </w:rPr>
        <w:t xml:space="preserve"> (toliau – Sutartis)</w:t>
      </w:r>
      <w:r w:rsidRPr="003F7C1B">
        <w:rPr>
          <w:rFonts w:ascii="Arial" w:eastAsia="Calibri" w:hAnsi="Arial" w:cs="Arial"/>
          <w:sz w:val="22"/>
          <w:szCs w:val="22"/>
          <w:lang w:eastAsia="lt-LT"/>
        </w:rPr>
        <w:t xml:space="preserve">, šioje techninėje specifikacijoje ir viešojo pirkimo metu perkančiosios organizacijos pateiktuose pirkimo sąlygų paaiškinimuose (jei tokių bus). </w:t>
      </w:r>
    </w:p>
    <w:p w14:paraId="0CDBF758" w14:textId="3DBD64B5" w:rsidR="005373EB" w:rsidRPr="0045339F" w:rsidRDefault="7B77EB6C" w:rsidP="005373EB">
      <w:pPr>
        <w:pStyle w:val="Sraopastraipa"/>
        <w:numPr>
          <w:ilvl w:val="1"/>
          <w:numId w:val="3"/>
        </w:numPr>
        <w:jc w:val="both"/>
        <w:rPr>
          <w:rFonts w:ascii="Arial" w:eastAsia="Arial" w:hAnsi="Arial" w:cs="Arial"/>
          <w:sz w:val="22"/>
          <w:szCs w:val="22"/>
        </w:rPr>
      </w:pPr>
      <w:r w:rsidRPr="003F7C1B">
        <w:rPr>
          <w:rFonts w:ascii="Arial" w:eastAsia="Arial" w:hAnsi="Arial" w:cs="Arial"/>
          <w:color w:val="000000" w:themeColor="text1"/>
          <w:sz w:val="22"/>
          <w:szCs w:val="22"/>
        </w:rPr>
        <w:t>Projekto specifikacijose, aiškinamuosiuose raštuose, brėžiniuose ar kiekių žiniaraščiuose galimai nurodyti medžiagų / įrangos gamintojai ar prekės ženklai yra tik informacinio pobūdžio, ir rangovas</w:t>
      </w:r>
      <w:r w:rsidR="00046645" w:rsidRPr="003F7C1B">
        <w:rPr>
          <w:rFonts w:ascii="Arial" w:eastAsia="Arial" w:hAnsi="Arial" w:cs="Arial"/>
          <w:color w:val="000000" w:themeColor="text1"/>
          <w:sz w:val="22"/>
          <w:szCs w:val="22"/>
        </w:rPr>
        <w:t xml:space="preserve"> (toliau – Rangovas)</w:t>
      </w:r>
      <w:r w:rsidRPr="003F7C1B">
        <w:rPr>
          <w:rFonts w:ascii="Arial" w:eastAsia="Arial" w:hAnsi="Arial" w:cs="Arial"/>
          <w:color w:val="000000" w:themeColor="text1"/>
          <w:sz w:val="22"/>
          <w:szCs w:val="22"/>
        </w:rPr>
        <w:t xml:space="preserve"> nėra įpareigotas siūlyti ir / ar naudoti šių gamintojų produkciją. Rangovas parinkdamas medžiagas pagal pateiktus darbų sąnaudų žiniaraščius ir pateiktą techninį projektą, pasiūlymo teikimui, vietoje įvardintų medžiagų turi teisę parinkti lygiavertes medžiagas </w:t>
      </w:r>
      <w:r w:rsidRPr="0045339F">
        <w:rPr>
          <w:rFonts w:ascii="Arial" w:eastAsia="Arial" w:hAnsi="Arial" w:cs="Arial"/>
          <w:sz w:val="22"/>
          <w:szCs w:val="22"/>
        </w:rPr>
        <w:t>(pateikiant tai įrodančius dokumentus).</w:t>
      </w:r>
      <w:r w:rsidR="005373EB" w:rsidRPr="0045339F">
        <w:rPr>
          <w:rFonts w:ascii="Arial" w:eastAsia="Arial" w:hAnsi="Arial" w:cs="Arial"/>
          <w:sz w:val="22"/>
          <w:szCs w:val="22"/>
        </w:rPr>
        <w:t xml:space="preserve"> Rangovas privalo užtikrinti, kad visa diegiama informacinių technologijų, elektroninių ryšių, vaizdo stebėjimo, įeigos kontrolės, apsaugos signalizacijos, gaisro aptikimo ir signalizavimo, pastato valdymo bei kita IP pagrindu veikianti įranga ir programinė įranga atitiktų Lietuvos Respublikos ir Europos Sąjungos teisės aktuose nustatytus kibernetinio saugumo reikalavimus. Visa diegiama įranga turi:</w:t>
      </w:r>
    </w:p>
    <w:p w14:paraId="6DAC9081"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palaikyti individualių naudotojų autentifikavimą ir prieigos teisių valdymą;</w:t>
      </w:r>
    </w:p>
    <w:p w14:paraId="1030A525"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sudaryti galimybę keisti gamyklinius slaptažodžius;</w:t>
      </w:r>
    </w:p>
    <w:p w14:paraId="353C2EB8"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palaikyti saugius duomenų perdavimo mechanizmus;</w:t>
      </w:r>
    </w:p>
    <w:p w14:paraId="60D91E1C"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turėti gamintojo teikiamus saugumo atnaujinimus ir techninį palaikymą;</w:t>
      </w:r>
    </w:p>
    <w:p w14:paraId="04650D24"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užtikrinti naudotojų veiksmų registravimo (auditavimo) galimybę;</w:t>
      </w:r>
    </w:p>
    <w:p w14:paraId="33B5BFF2" w14:textId="77777777" w:rsidR="005373EB" w:rsidRPr="0045339F" w:rsidRDefault="005373EB" w:rsidP="005373EB">
      <w:pPr>
        <w:pStyle w:val="Sraopastraipa"/>
        <w:numPr>
          <w:ilvl w:val="0"/>
          <w:numId w:val="18"/>
        </w:numPr>
        <w:jc w:val="both"/>
        <w:rPr>
          <w:rFonts w:ascii="Arial" w:eastAsia="Arial" w:hAnsi="Arial" w:cs="Arial"/>
          <w:sz w:val="22"/>
          <w:szCs w:val="22"/>
        </w:rPr>
      </w:pPr>
      <w:r w:rsidRPr="0045339F">
        <w:rPr>
          <w:rFonts w:ascii="Arial" w:eastAsia="Arial" w:hAnsi="Arial" w:cs="Arial"/>
          <w:sz w:val="22"/>
          <w:szCs w:val="22"/>
        </w:rPr>
        <w:t>neturėti viešai žinomų kritinių saugumo pažeidžiamumų diegimo metu.</w:t>
      </w:r>
    </w:p>
    <w:p w14:paraId="75A9E28E" w14:textId="1819AD54" w:rsidR="5FB56CBA" w:rsidRPr="0045339F" w:rsidRDefault="005373EB" w:rsidP="005373EB">
      <w:pPr>
        <w:pStyle w:val="Sraopastraipa"/>
        <w:ind w:left="0"/>
        <w:jc w:val="both"/>
        <w:rPr>
          <w:rFonts w:ascii="Arial" w:hAnsi="Arial" w:cs="Arial"/>
          <w:sz w:val="22"/>
          <w:szCs w:val="22"/>
        </w:rPr>
      </w:pPr>
      <w:r w:rsidRPr="0045339F">
        <w:rPr>
          <w:rFonts w:ascii="Arial" w:eastAsia="Arial" w:hAnsi="Arial" w:cs="Arial"/>
          <w:sz w:val="22"/>
          <w:szCs w:val="22"/>
        </w:rPr>
        <w:t>Užsakovas turi teisę pareikalauti pateikti gamintojo techninę dokumentaciją, atitikties deklaracijas, sertifikatus ar kitus dokumentus, pagrindžiančius įrangos atitiktį šiems reikalavimams. Visa diegiama įranga prieš jos montavimą turi būti suderinta su Užsakovu.</w:t>
      </w:r>
    </w:p>
    <w:p w14:paraId="3D56710A" w14:textId="6D7426C8" w:rsidR="003E53CC" w:rsidRPr="003F7C1B" w:rsidRDefault="003E53CC"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04640C66" w14:textId="1C8B0A2A" w:rsidR="003D7446" w:rsidRPr="003F7C1B" w:rsidRDefault="003D7446" w:rsidP="003E53CC">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iki darbų pradžios turi būti apsidraudęs civilinės atsakomybės draudimu ir statybos darbų draudimu visam darbų vykdymo laikotarpiui.</w:t>
      </w:r>
    </w:p>
    <w:p w14:paraId="4A13A572" w14:textId="037E9B85" w:rsidR="00860DDB" w:rsidRPr="003F7C1B" w:rsidRDefault="00805C5B"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 Per 10  darbo dienų nuo Sutarties įvykdymo užtikrinimo pateikimo dienos. Rangovas turi</w:t>
      </w:r>
      <w:r w:rsidR="00860DDB" w:rsidRPr="003F7C1B">
        <w:rPr>
          <w:rFonts w:ascii="Arial" w:hAnsi="Arial" w:cs="Arial"/>
          <w:sz w:val="22"/>
          <w:szCs w:val="22"/>
        </w:rPr>
        <w:t xml:space="preserve"> parengti ir suderinti su Užsakovu </w:t>
      </w:r>
      <w:r w:rsidR="00196E75" w:rsidRPr="003F7C1B">
        <w:rPr>
          <w:rFonts w:ascii="Arial" w:hAnsi="Arial" w:cs="Arial"/>
          <w:sz w:val="22"/>
          <w:szCs w:val="22"/>
        </w:rPr>
        <w:t xml:space="preserve">kalendorinį darbų vykdymo </w:t>
      </w:r>
      <w:r w:rsidR="00860DDB" w:rsidRPr="003F7C1B">
        <w:rPr>
          <w:rFonts w:ascii="Arial" w:hAnsi="Arial" w:cs="Arial"/>
          <w:sz w:val="22"/>
          <w:szCs w:val="22"/>
        </w:rPr>
        <w:t>grafiką (toliau – Grafikas). Užsakovas gali pateikti pastabas Rangovo parengtam Grafikui. Rangovas Grafiką pagal Užsakovo pastabas privalo pataisyti ir pateikti Užsakovui per 2 darbo dienas nuo Užsakovo pastabų gavimo.</w:t>
      </w:r>
      <w:r w:rsidR="001D509A" w:rsidRPr="003F7C1B">
        <w:rPr>
          <w:rFonts w:ascii="Arial" w:hAnsi="Arial" w:cs="Arial"/>
          <w:sz w:val="22"/>
          <w:szCs w:val="22"/>
        </w:rPr>
        <w:t xml:space="preserve"> Maksimalus Grafiko pateikimo ir suderinimo terminas </w:t>
      </w:r>
      <w:r w:rsidR="00635940" w:rsidRPr="003F7C1B">
        <w:rPr>
          <w:rFonts w:ascii="Arial" w:hAnsi="Arial" w:cs="Arial"/>
          <w:sz w:val="22"/>
          <w:szCs w:val="22"/>
        </w:rPr>
        <w:t>ne ilgesnis nei 14</w:t>
      </w:r>
      <w:r w:rsidR="001D509A" w:rsidRPr="003F7C1B">
        <w:rPr>
          <w:rFonts w:ascii="Arial" w:hAnsi="Arial" w:cs="Arial"/>
          <w:sz w:val="22"/>
          <w:szCs w:val="22"/>
        </w:rPr>
        <w:t xml:space="preserve"> darbo dienų.</w:t>
      </w:r>
      <w:r w:rsidR="00860DDB" w:rsidRPr="003F7C1B">
        <w:rPr>
          <w:rFonts w:ascii="Arial" w:hAnsi="Arial" w:cs="Arial"/>
          <w:sz w:val="22"/>
          <w:szCs w:val="22"/>
        </w:rPr>
        <w:t xml:space="preserve"> Grafikas laikomas suderintu Rangovui ir Užsakovui jį pasirašius</w:t>
      </w:r>
      <w:r w:rsidR="00EC451E" w:rsidRPr="003F7C1B">
        <w:rPr>
          <w:rFonts w:ascii="Arial" w:hAnsi="Arial" w:cs="Arial"/>
          <w:sz w:val="22"/>
          <w:szCs w:val="22"/>
        </w:rPr>
        <w:t>.</w:t>
      </w:r>
      <w:r w:rsidR="002643A9" w:rsidRPr="003F7C1B">
        <w:rPr>
          <w:rFonts w:ascii="Arial" w:hAnsi="Arial" w:cs="Arial"/>
          <w:sz w:val="22"/>
          <w:szCs w:val="22"/>
        </w:rPr>
        <w:t xml:space="preserve"> Pasirašytas Grafikas laikomas </w:t>
      </w:r>
      <w:r w:rsidR="0080590B" w:rsidRPr="003F7C1B">
        <w:rPr>
          <w:rFonts w:ascii="Arial" w:hAnsi="Arial" w:cs="Arial"/>
          <w:sz w:val="22"/>
          <w:szCs w:val="22"/>
        </w:rPr>
        <w:t>S</w:t>
      </w:r>
      <w:r w:rsidR="002643A9" w:rsidRPr="003F7C1B">
        <w:rPr>
          <w:rFonts w:ascii="Arial" w:hAnsi="Arial" w:cs="Arial"/>
          <w:sz w:val="22"/>
          <w:szCs w:val="22"/>
        </w:rPr>
        <w:t>utarties dalimi</w:t>
      </w:r>
      <w:r w:rsidR="0080590B" w:rsidRPr="003F7C1B">
        <w:rPr>
          <w:rFonts w:ascii="Arial" w:hAnsi="Arial" w:cs="Arial"/>
          <w:sz w:val="22"/>
          <w:szCs w:val="22"/>
        </w:rPr>
        <w:t xml:space="preserve"> (priedu)</w:t>
      </w:r>
      <w:r w:rsidR="002643A9" w:rsidRPr="003F7C1B">
        <w:rPr>
          <w:rFonts w:ascii="Arial" w:hAnsi="Arial" w:cs="Arial"/>
          <w:sz w:val="22"/>
          <w:szCs w:val="22"/>
        </w:rPr>
        <w:t>.</w:t>
      </w:r>
      <w:r w:rsidRPr="003F7C1B">
        <w:rPr>
          <w:rFonts w:ascii="Arial" w:hAnsi="Arial" w:cs="Arial"/>
          <w:sz w:val="22"/>
          <w:szCs w:val="22"/>
        </w:rPr>
        <w:t xml:space="preserve"> </w:t>
      </w:r>
    </w:p>
    <w:p w14:paraId="2FCACDAC" w14:textId="5DB6E5F5" w:rsidR="00EC451E" w:rsidRPr="003F7C1B" w:rsidRDefault="00EC451E"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Grafiką privalo suderinti su Užsakovu prieš pradedant darbus, </w:t>
      </w:r>
      <w:r w:rsidR="005257E2" w:rsidRPr="003F7C1B">
        <w:rPr>
          <w:rFonts w:ascii="Arial" w:hAnsi="Arial" w:cs="Arial"/>
          <w:sz w:val="22"/>
          <w:szCs w:val="22"/>
        </w:rPr>
        <w:t>2</w:t>
      </w:r>
      <w:r w:rsidRPr="003F7C1B">
        <w:rPr>
          <w:rFonts w:ascii="Arial" w:hAnsi="Arial" w:cs="Arial"/>
          <w:sz w:val="22"/>
          <w:szCs w:val="22"/>
        </w:rPr>
        <w:t>.</w:t>
      </w:r>
      <w:r w:rsidR="318FD8F5" w:rsidRPr="003F7C1B">
        <w:rPr>
          <w:rFonts w:ascii="Arial" w:hAnsi="Arial" w:cs="Arial"/>
          <w:sz w:val="22"/>
          <w:szCs w:val="22"/>
        </w:rPr>
        <w:t>4.</w:t>
      </w:r>
      <w:r w:rsidRPr="003F7C1B">
        <w:rPr>
          <w:rFonts w:ascii="Arial" w:hAnsi="Arial" w:cs="Arial"/>
          <w:sz w:val="22"/>
          <w:szCs w:val="22"/>
        </w:rPr>
        <w:t xml:space="preserve">punkte numatyta tvarka. Darbai turi būti atliekami griežtai laikantis Grafiko. Darbo sąlygos ir kiti faktoriai, turintys įtakos darbų įvykdymui, </w:t>
      </w:r>
      <w:r w:rsidR="00A44313" w:rsidRPr="003F7C1B">
        <w:rPr>
          <w:rFonts w:ascii="Arial" w:hAnsi="Arial" w:cs="Arial"/>
          <w:sz w:val="22"/>
          <w:szCs w:val="22"/>
        </w:rPr>
        <w:t xml:space="preserve">Rangovo </w:t>
      </w:r>
      <w:r w:rsidRPr="003F7C1B">
        <w:rPr>
          <w:rFonts w:ascii="Arial" w:hAnsi="Arial" w:cs="Arial"/>
          <w:sz w:val="22"/>
          <w:szCs w:val="22"/>
        </w:rPr>
        <w:t>turi būti įvertinti iš anksto.</w:t>
      </w:r>
    </w:p>
    <w:p w14:paraId="2F92D28C" w14:textId="759BF030" w:rsidR="003D7446" w:rsidRPr="003F7C1B" w:rsidRDefault="003D7446" w:rsidP="00EE6E24">
      <w:pPr>
        <w:pStyle w:val="Sraopastraipa"/>
        <w:numPr>
          <w:ilvl w:val="1"/>
          <w:numId w:val="3"/>
        </w:numPr>
        <w:ind w:firstLine="567"/>
        <w:jc w:val="both"/>
        <w:rPr>
          <w:rFonts w:ascii="Arial" w:hAnsi="Arial" w:cs="Arial"/>
          <w:sz w:val="22"/>
          <w:szCs w:val="22"/>
        </w:rPr>
      </w:pPr>
      <w:r w:rsidRPr="003F7C1B">
        <w:rPr>
          <w:rFonts w:ascii="Arial" w:hAnsi="Arial" w:cs="Arial"/>
          <w:sz w:val="22"/>
          <w:szCs w:val="22"/>
        </w:rPr>
        <w:lastRenderedPageBreak/>
        <w:t>Rangovas prieš darbų pradžią privalo pateikti Kokybės užtikrinimo planą, kuriame nustatoma medžiagų, gaminių ir darbų kokybės kontrolės tvarka, atsakingi asmenys, bandymų ir patikrų grafikas.</w:t>
      </w:r>
    </w:p>
    <w:p w14:paraId="58237D88" w14:textId="29946F7D" w:rsidR="00CC643A" w:rsidRPr="003F7C1B" w:rsidRDefault="1615A8AA" w:rsidP="00D966DD">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Užsakovo ir Rangovo įgaliotų atstovų susitikimai organizuojami bent vieną kartą per savaitę iš anksto suderinus laiką ir vietą. Rangovas užtikrina, kad šiuose susitikimuose dalyvautų Rangovo pirkimo pasiūlyme nurodytas statinio statybos darbų vadovas. Susitikimus protokoluoja Rangovo paskirtas atstovas. Susitikimų </w:t>
      </w:r>
      <w:r w:rsidR="3D7DF70C" w:rsidRPr="003F7C1B">
        <w:rPr>
          <w:rFonts w:ascii="Arial" w:hAnsi="Arial" w:cs="Arial"/>
          <w:sz w:val="22"/>
          <w:szCs w:val="22"/>
        </w:rPr>
        <w:t xml:space="preserve">protokolus pasirašo Užsakovo ir Rangovo atstovai, dalyvavę susitikime. </w:t>
      </w:r>
      <w:r w:rsidRPr="003F7C1B">
        <w:rPr>
          <w:rFonts w:ascii="Arial" w:hAnsi="Arial" w:cs="Arial"/>
          <w:sz w:val="22"/>
          <w:szCs w:val="22"/>
        </w:rPr>
        <w:t xml:space="preserve">Užsakovo iniciatyva Rangovo atstovai gali būti kviečiami dalyvauti susitikimuose su išorės institucijomis, sprendžiant su statybos darbais susijusius klausimus. Rangovas, Užsakovo reikalavimu, ne dažniau kaip kas mėnesį, o esant statybos darbų vykdymo termino (-ų) vėlavimui – kas savaitę, privalo parengti ir pateikti Užsakovui Statybos darbų eigos ataskaitas. </w:t>
      </w:r>
    </w:p>
    <w:p w14:paraId="4332F7EE" w14:textId="1CEFA8A6" w:rsidR="000F1C23" w:rsidRPr="003F7C1B" w:rsidRDefault="000F1C23" w:rsidP="00D966DD">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Užsakovo reikalavimu, ne rečiau kaip kas mėnesį, o esant statybos darbų vykdymo termino (-ų) vėlavimui – kas savaitę, privalo parengti ir pateikti Užsakovui Statybos darbų eigos ataskaitas. Statybos darbų eigos ataskaitos forma turi būti suderinta su Užsakovo atstovu.</w:t>
      </w:r>
    </w:p>
    <w:p w14:paraId="13228881" w14:textId="1F5CEC9E" w:rsidR="008858AF" w:rsidRPr="003F7C1B" w:rsidRDefault="00C12ADB" w:rsidP="00C12ADB">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59C8D3E9" w14:textId="42FC6A87" w:rsidR="001E2DCE" w:rsidRPr="003F7C1B" w:rsidRDefault="001E2DCE" w:rsidP="001E2DCE">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Elektroniniu statybos darbų vykdymo žurnalu, ir su juo susijusiomis licencijomis, programine įranga ir vartotojų sukūrimu turi pasirūpinti pats Rangovas savo sąskaita.</w:t>
      </w:r>
    </w:p>
    <w:p w14:paraId="4C313E97" w14:textId="60E130E2" w:rsidR="00CC643A" w:rsidRPr="003F7C1B" w:rsidRDefault="00D966DD" w:rsidP="00CC643A">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pilna apimtimi prisiima atsakomybę už </w:t>
      </w:r>
      <w:r w:rsidR="00A304D5" w:rsidRPr="003F7C1B">
        <w:rPr>
          <w:rFonts w:ascii="Arial" w:hAnsi="Arial" w:cs="Arial"/>
          <w:sz w:val="22"/>
          <w:szCs w:val="22"/>
        </w:rPr>
        <w:t>subrangovų</w:t>
      </w:r>
      <w:r w:rsidRPr="003F7C1B">
        <w:rPr>
          <w:rFonts w:ascii="Arial" w:hAnsi="Arial" w:cs="Arial"/>
          <w:sz w:val="22"/>
          <w:szCs w:val="22"/>
        </w:rPr>
        <w:t>, jų įgaliotų atstovų, darbuotojų veiksmus arba neveikimą taip, kaip atsakytų už savo paties veiksmus arba neveikimą.</w:t>
      </w:r>
    </w:p>
    <w:p w14:paraId="23178812" w14:textId="40D24E96" w:rsidR="001C528F" w:rsidRPr="003F7C1B" w:rsidRDefault="1615A8AA"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privalo statybos darbus vykdyti nepažeisdamas teisės aktuose nustatyto statybos darbų pradžios ir pabaigos laiko bei triukšmo ribinių dydžių reikalavimų. </w:t>
      </w:r>
    </w:p>
    <w:p w14:paraId="253FFCB4" w14:textId="17589585" w:rsidR="003D7446" w:rsidRPr="003F7C1B" w:rsidRDefault="003D7446"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atsako už visą žalą, padarytą tretiesiems asmenims, esamiems statiniams, inžineriniams tinklams ir aplinkai dėl savo ar subrangovų veiksmų.</w:t>
      </w:r>
    </w:p>
    <w:p w14:paraId="42E743C7" w14:textId="7D6EA217" w:rsidR="00BC23EC" w:rsidRPr="003F7C1B" w:rsidRDefault="00BC23EC"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Rangovas turi palaikyti statybvietę ir statybvietės prieigas, kuriomis naudojasi patekimui į statybvietę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w:t>
      </w:r>
    </w:p>
    <w:p w14:paraId="3B04C48E" w14:textId="292F98AC" w:rsidR="001C528F" w:rsidRPr="003F7C1B" w:rsidRDefault="5C3D0DE6"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Rangovas turi pareigą sutvarkyti Darbų metu susidariusias atliekas, įskaitant ir buitines, susidarančias statybvietėje. </w:t>
      </w:r>
      <w:r w:rsidRPr="003F7C1B">
        <w:rPr>
          <w:rFonts w:ascii="Arial" w:eastAsia="Calibri" w:hAnsi="Arial" w:cs="Arial"/>
          <w:sz w:val="22"/>
          <w:szCs w:val="22"/>
        </w:rPr>
        <w:t>Rangovas privalo sudaryti sutartį su statybines atliekas utilizuojančia įmone, turinčia atitinkamus sertifikatus</w:t>
      </w:r>
      <w:r w:rsidR="3D7DF70C" w:rsidRPr="003F7C1B">
        <w:rPr>
          <w:rFonts w:ascii="Arial" w:eastAsia="Calibri" w:hAnsi="Arial" w:cs="Arial"/>
          <w:sz w:val="22"/>
          <w:szCs w:val="22"/>
        </w:rPr>
        <w:t xml:space="preserve"> ir šių sutarčių kopijas pateikti Užsakovui</w:t>
      </w:r>
      <w:r w:rsidRPr="003F7C1B">
        <w:rPr>
          <w:rFonts w:ascii="Arial" w:eastAsia="Calibri" w:hAnsi="Arial" w:cs="Arial"/>
          <w:sz w:val="22"/>
          <w:szCs w:val="22"/>
        </w:rPr>
        <w:t xml:space="preserve">. </w:t>
      </w:r>
      <w:r w:rsidR="06DA1606" w:rsidRPr="003F7C1B">
        <w:rPr>
          <w:rFonts w:ascii="Arial" w:hAnsi="Arial" w:cs="Arial"/>
          <w:sz w:val="22"/>
          <w:szCs w:val="22"/>
          <w:lang w:eastAsia="lt-LT"/>
        </w:rPr>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258B08FB" w14:textId="4F33E2E5" w:rsidR="00BC23EC" w:rsidRPr="0045339F" w:rsidRDefault="00BC23EC" w:rsidP="1A29AD15">
      <w:pPr>
        <w:pStyle w:val="Sraopastraipa"/>
        <w:numPr>
          <w:ilvl w:val="1"/>
          <w:numId w:val="3"/>
        </w:numPr>
        <w:ind w:firstLine="567"/>
        <w:jc w:val="both"/>
        <w:rPr>
          <w:rFonts w:ascii="Arial" w:hAnsi="Arial" w:cs="Arial"/>
          <w:sz w:val="22"/>
          <w:szCs w:val="22"/>
        </w:rPr>
      </w:pPr>
      <w:r w:rsidRPr="003F7C1B">
        <w:rPr>
          <w:rFonts w:ascii="Arial" w:hAnsi="Arial" w:cs="Arial"/>
          <w:sz w:val="22"/>
          <w:szCs w:val="22"/>
        </w:rPr>
        <w:t xml:space="preserve">Jeigu statybos darbų vykdymo metu Rangovui reikalinga naudotis inžinerinėmis komunikacijomis/tinklais (resursais) – Rangovas turi įsirengti laikinus inžinerinius tinklus/įvadus prieš </w:t>
      </w:r>
      <w:r w:rsidRPr="0045339F">
        <w:rPr>
          <w:rFonts w:ascii="Arial" w:hAnsi="Arial" w:cs="Arial"/>
          <w:sz w:val="22"/>
          <w:szCs w:val="22"/>
        </w:rPr>
        <w:t>tai susiderinęs su Užsakovu ir/arba tokių komunikacijų savininku dėl komunikacijų prisijungimo vietų ir sąlygų.</w:t>
      </w:r>
    </w:p>
    <w:p w14:paraId="3CC6A08B" w14:textId="77777777" w:rsidR="005373EB" w:rsidRPr="0045339F" w:rsidRDefault="005373EB" w:rsidP="005373EB">
      <w:pPr>
        <w:pStyle w:val="Sraopastraipa"/>
        <w:numPr>
          <w:ilvl w:val="1"/>
          <w:numId w:val="3"/>
        </w:numPr>
        <w:ind w:firstLine="567"/>
        <w:jc w:val="both"/>
        <w:rPr>
          <w:rFonts w:ascii="Arial" w:hAnsi="Arial" w:cs="Arial"/>
          <w:sz w:val="22"/>
          <w:szCs w:val="22"/>
        </w:rPr>
      </w:pPr>
      <w:r w:rsidRPr="0045339F">
        <w:rPr>
          <w:rFonts w:ascii="Arial" w:hAnsi="Arial" w:cs="Arial"/>
          <w:sz w:val="22"/>
          <w:szCs w:val="22"/>
        </w:rPr>
        <w:t xml:space="preserve">Užsakovas statybvietėje  elektros energijos ir vandens tiekimo neužtikrina. Rangovas savo lėšomis ir atsakomybe privalo pasirūpinti visais statybos darbams vykdyti reikalingais laikinais elektros energijos ir vandens tiekimo sprendiniais, įskaitant laikinų prisijungimų įrengimą, sutarčių su paslaugų tiekėjais sudarymą, leidimų gavimą, sunaudotų išteklių apmokėjimą, laikinų tinklų eksploatavimą ir išardymą. Šių išlaidų Užsakovas papildomai nekompensuoja, todėl Rangovas jas turi įtraukti į pasiūlymo kainą. </w:t>
      </w:r>
    </w:p>
    <w:p w14:paraId="6A93312F" w14:textId="77777777" w:rsidR="002816EE" w:rsidRPr="003F7C1B" w:rsidRDefault="001C528F" w:rsidP="001C528F">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Darbų vykdymo metu už darbų saugą, elektrosaugą, aplinkosaugą ir gaisrinę saugą darbų zonoje ir prieigose, atsakingas Rangovas.</w:t>
      </w:r>
    </w:p>
    <w:p w14:paraId="54039C31" w14:textId="0769EF14" w:rsidR="002816EE" w:rsidRPr="003F7C1B" w:rsidRDefault="002816EE" w:rsidP="001C528F">
      <w:pPr>
        <w:pStyle w:val="Sraopastraipa"/>
        <w:numPr>
          <w:ilvl w:val="1"/>
          <w:numId w:val="3"/>
        </w:numPr>
        <w:ind w:firstLine="567"/>
        <w:jc w:val="both"/>
        <w:rPr>
          <w:rFonts w:ascii="Arial" w:hAnsi="Arial" w:cs="Arial"/>
          <w:sz w:val="22"/>
          <w:szCs w:val="22"/>
        </w:rPr>
      </w:pPr>
      <w:r w:rsidRPr="003F7C1B">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78CB335B" w14:textId="6D8701D8" w:rsidR="00E56948" w:rsidRPr="003F7C1B" w:rsidRDefault="45638520" w:rsidP="000D7914">
      <w:pPr>
        <w:pStyle w:val="Sraopastraipa"/>
        <w:numPr>
          <w:ilvl w:val="1"/>
          <w:numId w:val="3"/>
        </w:numPr>
        <w:ind w:firstLine="567"/>
        <w:jc w:val="both"/>
        <w:rPr>
          <w:rFonts w:ascii="Arial" w:hAnsi="Arial" w:cs="Arial"/>
          <w:sz w:val="22"/>
          <w:szCs w:val="22"/>
          <w:lang w:eastAsia="lt-LT"/>
        </w:rPr>
      </w:pPr>
      <w:r w:rsidRPr="003F7C1B">
        <w:rPr>
          <w:rFonts w:ascii="Arial" w:hAnsi="Arial" w:cs="Arial"/>
          <w:noProof/>
          <w:sz w:val="22"/>
          <w:szCs w:val="22"/>
          <w:lang w:eastAsia="lt-LT"/>
        </w:rPr>
        <w:t xml:space="preserve">Rangovas </w:t>
      </w:r>
      <w:r w:rsidR="000F1C23" w:rsidRPr="003F7C1B">
        <w:rPr>
          <w:rFonts w:ascii="Arial" w:hAnsi="Arial" w:cs="Arial"/>
          <w:noProof/>
          <w:sz w:val="22"/>
          <w:szCs w:val="22"/>
          <w:lang w:eastAsia="lt-LT"/>
        </w:rPr>
        <w:t xml:space="preserve">savo sąskaita </w:t>
      </w:r>
      <w:r w:rsidRPr="003F7C1B">
        <w:rPr>
          <w:rFonts w:ascii="Arial" w:hAnsi="Arial" w:cs="Arial"/>
          <w:noProof/>
          <w:sz w:val="22"/>
          <w:szCs w:val="22"/>
          <w:lang w:eastAsia="lt-LT"/>
        </w:rPr>
        <w:t>privalo</w:t>
      </w:r>
      <w:r w:rsidR="2AEF1547" w:rsidRPr="003F7C1B">
        <w:rPr>
          <w:rFonts w:ascii="Arial" w:hAnsi="Arial" w:cs="Arial"/>
          <w:noProof/>
          <w:sz w:val="22"/>
          <w:szCs w:val="22"/>
          <w:lang w:eastAsia="lt-LT"/>
        </w:rPr>
        <w:t xml:space="preserve"> </w:t>
      </w:r>
      <w:r w:rsidRPr="003F7C1B">
        <w:rPr>
          <w:rFonts w:ascii="Arial" w:hAnsi="Arial" w:cs="Arial"/>
          <w:noProof/>
          <w:sz w:val="22"/>
          <w:szCs w:val="22"/>
          <w:lang w:eastAsia="lt-LT"/>
        </w:rPr>
        <w:t xml:space="preserve">parengti visą statybos darbų užbaigimui reikalingą dokumentaciją, parengti </w:t>
      </w:r>
      <w:r w:rsidR="1FDB36DE" w:rsidRPr="003F7C1B">
        <w:rPr>
          <w:rFonts w:ascii="Arial" w:hAnsi="Arial" w:cs="Arial"/>
          <w:noProof/>
          <w:sz w:val="22"/>
          <w:szCs w:val="22"/>
          <w:lang w:eastAsia="lt-LT"/>
        </w:rPr>
        <w:t xml:space="preserve">energetinius </w:t>
      </w:r>
      <w:r w:rsidRPr="003F7C1B">
        <w:rPr>
          <w:rFonts w:ascii="Arial" w:hAnsi="Arial" w:cs="Arial"/>
          <w:noProof/>
          <w:sz w:val="22"/>
          <w:szCs w:val="22"/>
          <w:lang w:eastAsia="lt-LT"/>
        </w:rPr>
        <w:t xml:space="preserve">sertifikatus, atlikti visus tyrimus (jei tokie bus reikalingi) ir </w:t>
      </w:r>
      <w:r w:rsidRPr="003F7C1B">
        <w:rPr>
          <w:rFonts w:ascii="Arial" w:hAnsi="Arial" w:cs="Arial"/>
          <w:noProof/>
          <w:sz w:val="22"/>
          <w:szCs w:val="22"/>
          <w:lang w:eastAsia="lt-LT"/>
        </w:rPr>
        <w:lastRenderedPageBreak/>
        <w:t xml:space="preserve">bandymus, kadastrinius </w:t>
      </w:r>
      <w:r w:rsidRPr="003F7C1B">
        <w:rPr>
          <w:rFonts w:ascii="Arial" w:hAnsi="Arial" w:cs="Arial"/>
          <w:sz w:val="22"/>
          <w:szCs w:val="22"/>
          <w:lang w:eastAsia="lt-LT"/>
        </w:rPr>
        <w:t>matavimus</w:t>
      </w:r>
      <w:r w:rsidR="702F248B" w:rsidRPr="003F7C1B">
        <w:rPr>
          <w:rFonts w:ascii="Arial" w:hAnsi="Arial" w:cs="Arial"/>
          <w:sz w:val="22"/>
          <w:szCs w:val="22"/>
          <w:lang w:eastAsia="lt-LT"/>
        </w:rPr>
        <w:t>, išpildomąją dokumentaciją</w:t>
      </w:r>
      <w:r w:rsidRPr="003F7C1B">
        <w:rPr>
          <w:rFonts w:ascii="Arial" w:hAnsi="Arial" w:cs="Arial"/>
          <w:sz w:val="22"/>
          <w:szCs w:val="22"/>
          <w:lang w:eastAsia="lt-LT"/>
        </w:rPr>
        <w:t xml:space="preserve"> ir kitą dokumentaciją, kurie numatyti galiojančiuose teisės aktuose ir parengtame Projekte</w:t>
      </w:r>
      <w:r w:rsidR="45729626" w:rsidRPr="003F7C1B">
        <w:rPr>
          <w:rFonts w:ascii="Arial" w:hAnsi="Arial" w:cs="Arial"/>
          <w:sz w:val="22"/>
          <w:szCs w:val="22"/>
          <w:lang w:eastAsia="lt-LT"/>
        </w:rPr>
        <w:t xml:space="preserve">, atlikti visus įregistravimo </w:t>
      </w:r>
      <w:r w:rsidR="6AA361A2" w:rsidRPr="003F7C1B">
        <w:rPr>
          <w:rFonts w:ascii="Arial" w:hAnsi="Arial" w:cs="Arial"/>
          <w:sz w:val="22"/>
          <w:szCs w:val="22"/>
          <w:lang w:eastAsia="lt-LT"/>
        </w:rPr>
        <w:t xml:space="preserve">veiksmus </w:t>
      </w:r>
      <w:r w:rsidR="54661689" w:rsidRPr="003F7C1B">
        <w:rPr>
          <w:rFonts w:ascii="Arial" w:hAnsi="Arial" w:cs="Arial"/>
          <w:sz w:val="22"/>
          <w:szCs w:val="22"/>
          <w:lang w:eastAsia="lt-LT"/>
        </w:rPr>
        <w:t xml:space="preserve"> </w:t>
      </w:r>
      <w:r w:rsidR="6AD7FE54" w:rsidRPr="003F7C1B">
        <w:rPr>
          <w:rFonts w:ascii="Arial" w:hAnsi="Arial" w:cs="Arial"/>
          <w:sz w:val="22"/>
          <w:szCs w:val="22"/>
          <w:lang w:eastAsia="lt-LT"/>
        </w:rPr>
        <w:t>nekilnojamo turto registre (RC)</w:t>
      </w:r>
      <w:r w:rsidR="000F1C23" w:rsidRPr="003F7C1B">
        <w:rPr>
          <w:rFonts w:ascii="Arial" w:hAnsi="Arial" w:cs="Arial"/>
          <w:sz w:val="22"/>
          <w:szCs w:val="22"/>
        </w:rPr>
        <w:t xml:space="preserve"> </w:t>
      </w:r>
      <w:r w:rsidR="000F1C23" w:rsidRPr="003F7C1B">
        <w:rPr>
          <w:rFonts w:ascii="Arial" w:hAnsi="Arial" w:cs="Arial"/>
          <w:noProof/>
          <w:sz w:val="22"/>
          <w:szCs w:val="22"/>
          <w:lang w:eastAsia="lt-LT"/>
        </w:rPr>
        <w:t>bei atlikti visas statybos užbaigimo procedūras (įgaliojimus pateikia Užsakovas) įskaitant, bet neapsiribojant, statybos užbaigimo akto gavimu.</w:t>
      </w:r>
    </w:p>
    <w:p w14:paraId="6F45A8D1" w14:textId="5A63B21F" w:rsidR="000D7914" w:rsidRPr="003F7C1B" w:rsidRDefault="35A4DCAF" w:rsidP="000D7914">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 xml:space="preserve">Darbai atliekami už nustatytą </w:t>
      </w:r>
      <w:r w:rsidR="6F2D028F" w:rsidRPr="003F7C1B">
        <w:rPr>
          <w:rFonts w:ascii="Arial" w:hAnsi="Arial" w:cs="Arial"/>
          <w:sz w:val="22"/>
          <w:szCs w:val="22"/>
          <w:lang w:eastAsia="lt-LT"/>
        </w:rPr>
        <w:t xml:space="preserve">Sutartyje </w:t>
      </w:r>
      <w:r w:rsidRPr="003F7C1B">
        <w:rPr>
          <w:rFonts w:ascii="Arial" w:hAnsi="Arial" w:cs="Arial"/>
          <w:sz w:val="22"/>
          <w:szCs w:val="22"/>
          <w:lang w:eastAsia="lt-LT"/>
        </w:rPr>
        <w:t>kainą, visus</w:t>
      </w:r>
      <w:r w:rsidR="047703BB" w:rsidRPr="003F7C1B">
        <w:rPr>
          <w:rFonts w:ascii="Arial" w:hAnsi="Arial" w:cs="Arial"/>
          <w:sz w:val="22"/>
          <w:szCs w:val="22"/>
          <w:lang w:eastAsia="lt-LT"/>
        </w:rPr>
        <w:t xml:space="preserve"> susijusius</w:t>
      </w:r>
      <w:r w:rsidRPr="003F7C1B">
        <w:rPr>
          <w:rFonts w:ascii="Arial" w:hAnsi="Arial" w:cs="Arial"/>
          <w:sz w:val="22"/>
          <w:szCs w:val="22"/>
          <w:lang w:eastAsia="lt-LT"/>
        </w:rPr>
        <w:t xml:space="preserve"> kaštus Rangovas turi įsivertinti teikdamas pasiūlymą.</w:t>
      </w:r>
    </w:p>
    <w:p w14:paraId="48E814A1" w14:textId="022B0745" w:rsidR="000D7914" w:rsidRPr="003F7C1B" w:rsidRDefault="000D7914" w:rsidP="007B4270">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 xml:space="preserve">Rangovas </w:t>
      </w:r>
      <w:r w:rsidR="003375A5" w:rsidRPr="003F7C1B">
        <w:rPr>
          <w:rFonts w:ascii="Arial" w:hAnsi="Arial" w:cs="Arial"/>
          <w:sz w:val="22"/>
          <w:szCs w:val="22"/>
          <w:lang w:eastAsia="lt-LT"/>
        </w:rPr>
        <w:t>privalo</w:t>
      </w:r>
      <w:r w:rsidR="000F2605" w:rsidRPr="003F7C1B">
        <w:rPr>
          <w:rFonts w:ascii="Arial" w:hAnsi="Arial" w:cs="Arial"/>
          <w:sz w:val="22"/>
          <w:szCs w:val="22"/>
          <w:lang w:eastAsia="lt-LT"/>
        </w:rPr>
        <w:t xml:space="preserve"> paskirti </w:t>
      </w:r>
      <w:r w:rsidRPr="003F7C1B">
        <w:rPr>
          <w:rFonts w:ascii="Arial" w:hAnsi="Arial" w:cs="Arial"/>
          <w:sz w:val="22"/>
          <w:szCs w:val="22"/>
          <w:lang w:eastAsia="lt-LT"/>
        </w:rPr>
        <w:t>Statinio statybos saugos ir sveikatos koordinatori</w:t>
      </w:r>
      <w:r w:rsidR="000F2605" w:rsidRPr="003F7C1B">
        <w:rPr>
          <w:rFonts w:ascii="Arial" w:hAnsi="Arial" w:cs="Arial"/>
          <w:sz w:val="22"/>
          <w:szCs w:val="22"/>
          <w:lang w:eastAsia="lt-LT"/>
        </w:rPr>
        <w:t xml:space="preserve">ų </w:t>
      </w:r>
      <w:r w:rsidR="007C2EC6" w:rsidRPr="003F7C1B">
        <w:rPr>
          <w:rFonts w:ascii="Arial" w:hAnsi="Arial" w:cs="Arial"/>
          <w:sz w:val="22"/>
          <w:szCs w:val="22"/>
          <w:lang w:eastAsia="lt-LT"/>
        </w:rPr>
        <w:t>ir</w:t>
      </w:r>
      <w:r w:rsidR="003375A5" w:rsidRPr="003F7C1B">
        <w:rPr>
          <w:rFonts w:ascii="Arial" w:hAnsi="Arial" w:cs="Arial"/>
          <w:sz w:val="22"/>
          <w:szCs w:val="22"/>
          <w:lang w:eastAsia="lt-LT"/>
        </w:rPr>
        <w:t xml:space="preserve"> apie tai raštu </w:t>
      </w:r>
      <w:r w:rsidR="00E74950" w:rsidRPr="003F7C1B">
        <w:rPr>
          <w:rFonts w:ascii="Arial" w:hAnsi="Arial" w:cs="Arial"/>
          <w:sz w:val="22"/>
          <w:szCs w:val="22"/>
          <w:lang w:eastAsia="lt-LT"/>
        </w:rPr>
        <w:t xml:space="preserve">informuoti Užsakovą </w:t>
      </w:r>
      <w:r w:rsidR="00CD63CE" w:rsidRPr="003F7C1B">
        <w:rPr>
          <w:rFonts w:ascii="Arial" w:hAnsi="Arial" w:cs="Arial"/>
          <w:sz w:val="22"/>
          <w:szCs w:val="22"/>
          <w:lang w:eastAsia="lt-LT"/>
        </w:rPr>
        <w:t>bei</w:t>
      </w:r>
      <w:r w:rsidRPr="003F7C1B">
        <w:rPr>
          <w:rFonts w:ascii="Arial" w:hAnsi="Arial" w:cs="Arial"/>
          <w:sz w:val="22"/>
          <w:szCs w:val="22"/>
          <w:lang w:eastAsia="lt-LT"/>
        </w:rPr>
        <w:t xml:space="preserve"> ne vėliau kaip prieš vieną darbo dieną iki statybos darbų pradžios </w:t>
      </w:r>
      <w:r w:rsidR="00CD63CE" w:rsidRPr="003F7C1B">
        <w:rPr>
          <w:rFonts w:ascii="Arial" w:hAnsi="Arial" w:cs="Arial"/>
          <w:sz w:val="22"/>
          <w:szCs w:val="22"/>
          <w:lang w:eastAsia="lt-LT"/>
        </w:rPr>
        <w:t>pateikti Lietuvos Respublikos valstybinės darbo inspekcijos prie Socialinės apsaugos ir darbo ministerijos teritoriniam skyriui išankstinį pranešimą apie statybos pradžią</w:t>
      </w:r>
      <w:r w:rsidR="007B4270" w:rsidRPr="003F7C1B">
        <w:rPr>
          <w:rFonts w:ascii="Arial" w:hAnsi="Arial" w:cs="Arial"/>
          <w:sz w:val="22"/>
          <w:szCs w:val="22"/>
          <w:lang w:eastAsia="lt-LT"/>
        </w:rPr>
        <w:t xml:space="preserve"> (</w:t>
      </w:r>
      <w:r w:rsidRPr="003F7C1B">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sidR="008C4AE5" w:rsidRPr="003F7C1B">
        <w:rPr>
          <w:rFonts w:ascii="Arial" w:hAnsi="Arial" w:cs="Arial"/>
          <w:sz w:val="22"/>
          <w:szCs w:val="22"/>
          <w:lang w:eastAsia="lt-LT"/>
        </w:rPr>
        <w:t>).</w:t>
      </w:r>
    </w:p>
    <w:p w14:paraId="7272A8E4" w14:textId="34F9C0C0" w:rsidR="00D075F0" w:rsidRPr="006445C8" w:rsidRDefault="00D075F0" w:rsidP="00D075F0">
      <w:pPr>
        <w:pStyle w:val="Sraopastraipa"/>
        <w:ind w:left="0" w:firstLine="567"/>
        <w:jc w:val="both"/>
        <w:rPr>
          <w:rFonts w:ascii="Arial" w:eastAsiaTheme="minorHAnsi" w:hAnsi="Arial" w:cs="Arial"/>
          <w:sz w:val="22"/>
          <w:szCs w:val="22"/>
          <w:lang w:val="en-US"/>
        </w:rPr>
      </w:pPr>
      <w:r w:rsidRPr="006445C8">
        <w:rPr>
          <w:rFonts w:ascii="Arial" w:hAnsi="Arial" w:cs="Arial"/>
          <w:sz w:val="22"/>
          <w:szCs w:val="22"/>
          <w:lang w:val="en-US"/>
        </w:rPr>
        <w:t>2</w:t>
      </w:r>
      <w:r w:rsidR="002C0CC6">
        <w:rPr>
          <w:rFonts w:ascii="Arial" w:hAnsi="Arial" w:cs="Arial"/>
          <w:sz w:val="22"/>
          <w:szCs w:val="22"/>
          <w:lang w:val="en-US"/>
        </w:rPr>
        <w:t>.2</w:t>
      </w:r>
      <w:r w:rsidRPr="006445C8">
        <w:rPr>
          <w:rFonts w:ascii="Arial" w:hAnsi="Arial" w:cs="Arial"/>
          <w:sz w:val="22"/>
          <w:szCs w:val="22"/>
          <w:lang w:val="en-US"/>
        </w:rPr>
        <w:t>5.</w:t>
      </w:r>
      <w:r w:rsidR="0043521C">
        <w:rPr>
          <w:rFonts w:ascii="Arial" w:hAnsi="Arial" w:cs="Arial"/>
          <w:sz w:val="22"/>
          <w:szCs w:val="22"/>
          <w:lang w:val="en-US"/>
        </w:rPr>
        <w:t xml:space="preserve"> </w:t>
      </w:r>
      <w:proofErr w:type="spellStart"/>
      <w:r w:rsidRPr="006445C8">
        <w:rPr>
          <w:rFonts w:ascii="Arial" w:hAnsi="Arial" w:cs="Arial"/>
          <w:sz w:val="22"/>
          <w:szCs w:val="22"/>
          <w:lang w:val="en-US"/>
        </w:rPr>
        <w:t>Atliekamas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žaliasis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pirkimas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Pirkimas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vykdomas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vadovaujantis</w:t>
      </w:r>
      <w:proofErr w:type="spellEnd"/>
      <w:r w:rsidRPr="006445C8">
        <w:rPr>
          <w:rFonts w:ascii="Arial" w:hAnsi="Arial" w:cs="Arial"/>
          <w:sz w:val="22"/>
          <w:szCs w:val="22"/>
          <w:lang w:val="en-US"/>
        </w:rPr>
        <w:t xml:space="preserve"> Lietuvos </w:t>
      </w:r>
      <w:proofErr w:type="spellStart"/>
      <w:r w:rsidRPr="006445C8">
        <w:rPr>
          <w:rFonts w:ascii="Arial" w:hAnsi="Arial" w:cs="Arial"/>
          <w:sz w:val="22"/>
          <w:szCs w:val="22"/>
          <w:lang w:val="en-US"/>
        </w:rPr>
        <w:t>Respublikos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aplinkos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ministro</w:t>
      </w:r>
      <w:proofErr w:type="spellEnd"/>
      <w:r w:rsidRPr="006445C8">
        <w:rPr>
          <w:rFonts w:ascii="Arial" w:hAnsi="Arial" w:cs="Arial"/>
          <w:sz w:val="22"/>
          <w:szCs w:val="22"/>
          <w:lang w:val="en-US"/>
        </w:rPr>
        <w:t xml:space="preserve"> 2011 m. </w:t>
      </w:r>
      <w:proofErr w:type="spellStart"/>
      <w:r w:rsidRPr="006445C8">
        <w:rPr>
          <w:rFonts w:ascii="Arial" w:hAnsi="Arial" w:cs="Arial"/>
          <w:sz w:val="22"/>
          <w:szCs w:val="22"/>
          <w:lang w:val="en-US"/>
        </w:rPr>
        <w:t>birželio</w:t>
      </w:r>
      <w:proofErr w:type="spellEnd"/>
      <w:r w:rsidRPr="006445C8">
        <w:rPr>
          <w:rFonts w:ascii="Arial" w:hAnsi="Arial" w:cs="Arial"/>
          <w:sz w:val="22"/>
          <w:szCs w:val="22"/>
          <w:lang w:val="en-US"/>
        </w:rPr>
        <w:t xml:space="preserve"> 28 d. </w:t>
      </w:r>
      <w:proofErr w:type="spellStart"/>
      <w:r w:rsidRPr="006445C8">
        <w:rPr>
          <w:rFonts w:ascii="Arial" w:hAnsi="Arial" w:cs="Arial"/>
          <w:sz w:val="22"/>
          <w:szCs w:val="22"/>
          <w:lang w:val="en-US"/>
        </w:rPr>
        <w:t>įsakymo</w:t>
      </w:r>
      <w:proofErr w:type="spellEnd"/>
      <w:r w:rsidRPr="006445C8">
        <w:rPr>
          <w:rFonts w:ascii="Arial" w:hAnsi="Arial" w:cs="Arial"/>
          <w:sz w:val="22"/>
          <w:szCs w:val="22"/>
          <w:lang w:val="en-US"/>
        </w:rPr>
        <w:t xml:space="preserve"> Nr. D1-508 „</w:t>
      </w:r>
      <w:proofErr w:type="spellStart"/>
      <w:r w:rsidRPr="006445C8">
        <w:rPr>
          <w:rFonts w:ascii="Arial" w:hAnsi="Arial" w:cs="Arial"/>
          <w:sz w:val="22"/>
          <w:szCs w:val="22"/>
          <w:lang w:val="en-US"/>
        </w:rPr>
        <w:fldChar w:fldCharType="begin"/>
      </w:r>
      <w:r w:rsidRPr="006445C8">
        <w:rPr>
          <w:rFonts w:ascii="Arial" w:hAnsi="Arial" w:cs="Arial"/>
          <w:sz w:val="22"/>
          <w:szCs w:val="22"/>
          <w:lang w:val="en-US"/>
        </w:rPr>
        <w:instrText>HYPERLINK "https://www.e-tar.lt/portal/lt/legalAct/TAR.4B60A8C9678B/asr"</w:instrText>
      </w:r>
      <w:r w:rsidRPr="006445C8">
        <w:rPr>
          <w:rFonts w:ascii="Arial" w:hAnsi="Arial" w:cs="Arial"/>
          <w:sz w:val="22"/>
          <w:szCs w:val="22"/>
          <w:lang w:val="en-US"/>
        </w:rPr>
      </w:r>
      <w:r w:rsidRPr="006445C8">
        <w:rPr>
          <w:rFonts w:ascii="Arial" w:hAnsi="Arial" w:cs="Arial"/>
          <w:sz w:val="22"/>
          <w:szCs w:val="22"/>
          <w:lang w:val="en-US"/>
        </w:rPr>
        <w:fldChar w:fldCharType="separate"/>
      </w:r>
      <w:r w:rsidRPr="006445C8">
        <w:rPr>
          <w:rStyle w:val="Hipersaitas"/>
          <w:rFonts w:ascii="Arial" w:hAnsi="Arial" w:cs="Arial"/>
          <w:sz w:val="22"/>
          <w:szCs w:val="22"/>
          <w:lang w:val="en-US"/>
        </w:rPr>
        <w:t>Dėl</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Aplinkos</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apsaugos</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kriterijų</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taikymo</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vykdant</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žaliuosius</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pirkimus</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tvarkos</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aprašo</w:t>
      </w:r>
      <w:proofErr w:type="spellEnd"/>
      <w:r w:rsidRPr="006445C8">
        <w:rPr>
          <w:rStyle w:val="Hipersaitas"/>
          <w:rFonts w:ascii="Arial" w:hAnsi="Arial" w:cs="Arial"/>
          <w:sz w:val="22"/>
          <w:szCs w:val="22"/>
          <w:lang w:val="en-US"/>
        </w:rPr>
        <w:t xml:space="preserve"> </w:t>
      </w:r>
      <w:proofErr w:type="spellStart"/>
      <w:r w:rsidRPr="006445C8">
        <w:rPr>
          <w:rStyle w:val="Hipersaitas"/>
          <w:rFonts w:ascii="Arial" w:hAnsi="Arial" w:cs="Arial"/>
          <w:sz w:val="22"/>
          <w:szCs w:val="22"/>
          <w:lang w:val="en-US"/>
        </w:rPr>
        <w:t>patvirtinimo</w:t>
      </w:r>
      <w:proofErr w:type="spellEnd"/>
      <w:r w:rsidRPr="006445C8">
        <w:rPr>
          <w:rFonts w:ascii="Arial" w:hAnsi="Arial" w:cs="Arial"/>
          <w:sz w:val="22"/>
          <w:szCs w:val="22"/>
          <w:lang w:val="en-US"/>
        </w:rPr>
        <w:fldChar w:fldCharType="end"/>
      </w:r>
      <w:r w:rsidRPr="006445C8">
        <w:rPr>
          <w:rFonts w:ascii="Arial" w:hAnsi="Arial" w:cs="Arial"/>
          <w:sz w:val="22"/>
          <w:szCs w:val="22"/>
          <w:lang w:val="en-US"/>
        </w:rPr>
        <w:t xml:space="preserve">“ XII </w:t>
      </w:r>
      <w:proofErr w:type="spellStart"/>
      <w:r w:rsidRPr="006445C8">
        <w:rPr>
          <w:rFonts w:ascii="Arial" w:hAnsi="Arial" w:cs="Arial"/>
          <w:sz w:val="22"/>
          <w:szCs w:val="22"/>
          <w:lang w:val="en-US"/>
        </w:rPr>
        <w:t>skyriaus</w:t>
      </w:r>
      <w:proofErr w:type="spellEnd"/>
      <w:r w:rsidRPr="006445C8">
        <w:rPr>
          <w:rFonts w:ascii="Arial" w:hAnsi="Arial" w:cs="Arial"/>
          <w:sz w:val="22"/>
          <w:szCs w:val="22"/>
          <w:lang w:val="en-US"/>
        </w:rPr>
        <w:t xml:space="preserve"> 15.1 (</w:t>
      </w:r>
      <w:proofErr w:type="spellStart"/>
      <w:r w:rsidRPr="006445C8">
        <w:rPr>
          <w:rFonts w:ascii="Arial" w:hAnsi="Arial" w:cs="Arial"/>
          <w:sz w:val="22"/>
          <w:szCs w:val="22"/>
          <w:lang w:val="en-US"/>
        </w:rPr>
        <w:t>statybos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metu</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naudojamos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medžiagos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atitiktų</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minimalius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aplinkos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apsaugos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kriterijus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patvirtintus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Tvarkos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aprašo</w:t>
      </w:r>
      <w:proofErr w:type="spellEnd"/>
      <w:r w:rsidRPr="006445C8">
        <w:rPr>
          <w:rFonts w:ascii="Arial" w:hAnsi="Arial" w:cs="Arial"/>
          <w:sz w:val="22"/>
          <w:szCs w:val="22"/>
          <w:lang w:val="en-US"/>
        </w:rPr>
        <w:t xml:space="preserve"> 2 </w:t>
      </w:r>
      <w:proofErr w:type="spellStart"/>
      <w:r w:rsidRPr="006445C8">
        <w:rPr>
          <w:rFonts w:ascii="Arial" w:hAnsi="Arial" w:cs="Arial"/>
          <w:sz w:val="22"/>
          <w:szCs w:val="22"/>
          <w:lang w:val="en-US"/>
        </w:rPr>
        <w:t>priedo</w:t>
      </w:r>
      <w:proofErr w:type="spellEnd"/>
      <w:r w:rsidRPr="006445C8">
        <w:rPr>
          <w:rFonts w:ascii="Arial" w:hAnsi="Arial" w:cs="Arial"/>
          <w:sz w:val="22"/>
          <w:szCs w:val="22"/>
          <w:lang w:val="en-US"/>
        </w:rPr>
        <w:t xml:space="preserve"> XIII–XVI </w:t>
      </w:r>
      <w:proofErr w:type="spellStart"/>
      <w:r w:rsidRPr="006445C8">
        <w:rPr>
          <w:rFonts w:ascii="Arial" w:hAnsi="Arial" w:cs="Arial"/>
          <w:sz w:val="22"/>
          <w:szCs w:val="22"/>
          <w:lang w:val="en-US"/>
        </w:rPr>
        <w:t>skyriuose</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ir</w:t>
      </w:r>
      <w:proofErr w:type="spellEnd"/>
      <w:r w:rsidRPr="006445C8">
        <w:rPr>
          <w:rFonts w:ascii="Arial" w:hAnsi="Arial" w:cs="Arial"/>
          <w:sz w:val="22"/>
          <w:szCs w:val="22"/>
          <w:lang w:val="en-US"/>
        </w:rPr>
        <w:t xml:space="preserve"> 15.4 </w:t>
      </w:r>
      <w:proofErr w:type="spellStart"/>
      <w:r w:rsidRPr="006445C8">
        <w:rPr>
          <w:rFonts w:ascii="Arial" w:hAnsi="Arial" w:cs="Arial"/>
          <w:sz w:val="22"/>
          <w:szCs w:val="22"/>
          <w:lang w:val="en-US"/>
        </w:rPr>
        <w:t>punktais</w:t>
      </w:r>
      <w:proofErr w:type="spellEnd"/>
      <w:r>
        <w:rPr>
          <w:rFonts w:ascii="Arial" w:hAnsi="Arial" w:cs="Arial"/>
          <w:sz w:val="22"/>
          <w:szCs w:val="22"/>
          <w:lang w:val="en-US"/>
        </w:rPr>
        <w:t>:</w:t>
      </w:r>
      <w:r w:rsidRPr="006445C8">
        <w:rPr>
          <w:rFonts w:ascii="Arial" w:hAnsi="Arial" w:cs="Arial"/>
          <w:sz w:val="22"/>
          <w:szCs w:val="22"/>
          <w:lang w:val="en-US"/>
        </w:rPr>
        <w:t xml:space="preserve"> </w:t>
      </w:r>
    </w:p>
    <w:p w14:paraId="33C62206" w14:textId="6B3EFAB6" w:rsidR="00D075F0" w:rsidRPr="006445C8" w:rsidRDefault="00D075F0" w:rsidP="00D075F0">
      <w:pPr>
        <w:pStyle w:val="Sraopastraipa"/>
        <w:ind w:left="0" w:firstLine="567"/>
        <w:jc w:val="both"/>
        <w:rPr>
          <w:rFonts w:ascii="Arial" w:hAnsi="Arial" w:cs="Arial"/>
          <w:sz w:val="22"/>
          <w:szCs w:val="22"/>
          <w:lang w:val="en-US"/>
        </w:rPr>
      </w:pPr>
      <w:r w:rsidRPr="006445C8">
        <w:rPr>
          <w:rFonts w:ascii="Arial" w:hAnsi="Arial" w:cs="Arial"/>
          <w:sz w:val="22"/>
          <w:szCs w:val="22"/>
          <w:lang w:val="en-US"/>
        </w:rPr>
        <w:t>25.</w:t>
      </w:r>
      <w:r w:rsidR="002C0CC6">
        <w:rPr>
          <w:rFonts w:ascii="Arial" w:hAnsi="Arial" w:cs="Arial"/>
          <w:sz w:val="22"/>
          <w:szCs w:val="22"/>
          <w:lang w:val="en-US"/>
        </w:rPr>
        <w:t>1.</w:t>
      </w:r>
      <w:r w:rsidRPr="006445C8">
        <w:rPr>
          <w:rFonts w:ascii="Arial" w:hAnsi="Arial" w:cs="Arial"/>
          <w:sz w:val="22"/>
          <w:szCs w:val="22"/>
          <w:lang w:val="en-US"/>
        </w:rPr>
        <w:t xml:space="preserve">1. 15.4 </w:t>
      </w:r>
      <w:proofErr w:type="spellStart"/>
      <w:r w:rsidRPr="006445C8">
        <w:rPr>
          <w:rFonts w:ascii="Arial" w:hAnsi="Arial" w:cs="Arial"/>
          <w:sz w:val="22"/>
          <w:szCs w:val="22"/>
          <w:lang w:val="en-US"/>
        </w:rPr>
        <w:t>punktas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taikomas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statybos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darbams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Atitiktį</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reikalavimui</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įrodantis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dokumentas</w:t>
      </w:r>
      <w:proofErr w:type="spellEnd"/>
      <w:r w:rsidRPr="006445C8">
        <w:rPr>
          <w:rFonts w:ascii="Arial" w:hAnsi="Arial" w:cs="Arial"/>
          <w:sz w:val="22"/>
          <w:szCs w:val="22"/>
          <w:lang w:val="en-US"/>
        </w:rPr>
        <w:t xml:space="preserve"> – </w:t>
      </w:r>
      <w:proofErr w:type="spellStart"/>
      <w:r w:rsidRPr="006445C8">
        <w:rPr>
          <w:rFonts w:ascii="Arial" w:hAnsi="Arial" w:cs="Arial"/>
          <w:sz w:val="22"/>
          <w:szCs w:val="22"/>
          <w:lang w:val="en-US"/>
        </w:rPr>
        <w:t>tiekėjas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atliekamiems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statybos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darbams</w:t>
      </w:r>
      <w:proofErr w:type="spellEnd"/>
      <w:r w:rsidRPr="006445C8">
        <w:rPr>
          <w:rFonts w:ascii="Arial" w:hAnsi="Arial" w:cs="Arial"/>
          <w:sz w:val="22"/>
          <w:szCs w:val="22"/>
          <w:lang w:val="en-US"/>
        </w:rPr>
        <w:t xml:space="preserve"> taiko </w:t>
      </w:r>
      <w:proofErr w:type="spellStart"/>
      <w:r w:rsidRPr="006445C8">
        <w:rPr>
          <w:rFonts w:ascii="Arial" w:hAnsi="Arial" w:cs="Arial"/>
          <w:sz w:val="22"/>
          <w:szCs w:val="22"/>
          <w:lang w:val="en-US"/>
        </w:rPr>
        <w:t>aplinkos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apsaugos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vadybos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sistemos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reikalavimus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pagal</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standartą</w:t>
      </w:r>
      <w:proofErr w:type="spellEnd"/>
      <w:r w:rsidRPr="006445C8">
        <w:rPr>
          <w:rFonts w:ascii="Arial" w:hAnsi="Arial" w:cs="Arial"/>
          <w:sz w:val="22"/>
          <w:szCs w:val="22"/>
          <w:lang w:val="en-US"/>
        </w:rPr>
        <w:t xml:space="preserve"> LST EN ISO 14001 </w:t>
      </w:r>
      <w:proofErr w:type="spellStart"/>
      <w:r w:rsidRPr="006445C8">
        <w:rPr>
          <w:rFonts w:ascii="Arial" w:hAnsi="Arial" w:cs="Arial"/>
          <w:sz w:val="22"/>
          <w:szCs w:val="22"/>
          <w:lang w:val="en-US"/>
        </w:rPr>
        <w:t>arba</w:t>
      </w:r>
      <w:proofErr w:type="spellEnd"/>
      <w:r w:rsidRPr="006445C8">
        <w:rPr>
          <w:rFonts w:ascii="Arial" w:hAnsi="Arial" w:cs="Arial"/>
          <w:sz w:val="22"/>
          <w:szCs w:val="22"/>
          <w:lang w:val="en-US"/>
        </w:rPr>
        <w:t xml:space="preserve"> EMAS </w:t>
      </w:r>
      <w:proofErr w:type="spellStart"/>
      <w:r w:rsidRPr="006445C8">
        <w:rPr>
          <w:rFonts w:ascii="Arial" w:hAnsi="Arial" w:cs="Arial"/>
          <w:sz w:val="22"/>
          <w:szCs w:val="22"/>
          <w:lang w:val="en-US"/>
        </w:rPr>
        <w:t>ar</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kitus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aplinkos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apsaugos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vadybos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standartus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pagrįstus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atitinkamais</w:t>
      </w:r>
      <w:proofErr w:type="spellEnd"/>
      <w:r w:rsidRPr="006445C8">
        <w:rPr>
          <w:rFonts w:ascii="Arial" w:hAnsi="Arial" w:cs="Arial"/>
          <w:sz w:val="22"/>
          <w:szCs w:val="22"/>
          <w:lang w:val="en-US"/>
        </w:rPr>
        <w:t xml:space="preserve"> Europos </w:t>
      </w:r>
      <w:proofErr w:type="spellStart"/>
      <w:r w:rsidRPr="006445C8">
        <w:rPr>
          <w:rFonts w:ascii="Arial" w:hAnsi="Arial" w:cs="Arial"/>
          <w:sz w:val="22"/>
          <w:szCs w:val="22"/>
          <w:lang w:val="en-US"/>
        </w:rPr>
        <w:t>arba</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tarptautinių</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standartizacijos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organizacijų</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priimtais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standartais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ar</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kitais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tiekėjo</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pateiktais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lygiaverčiais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įrodymais</w:t>
      </w:r>
      <w:proofErr w:type="spellEnd"/>
      <w:r w:rsidRPr="006445C8">
        <w:rPr>
          <w:rFonts w:ascii="Arial" w:hAnsi="Arial" w:cs="Arial"/>
          <w:sz w:val="22"/>
          <w:szCs w:val="22"/>
          <w:lang w:val="en-US"/>
        </w:rPr>
        <w:t xml:space="preserve">. </w:t>
      </w:r>
    </w:p>
    <w:p w14:paraId="194A52E9" w14:textId="512809DE" w:rsidR="00D075F0" w:rsidRDefault="00D075F0" w:rsidP="002C0CC6">
      <w:pPr>
        <w:pStyle w:val="Sraopastraipa"/>
        <w:ind w:left="0" w:firstLine="567"/>
        <w:jc w:val="both"/>
        <w:rPr>
          <w:rFonts w:ascii="Arial" w:hAnsi="Arial" w:cs="Arial"/>
          <w:sz w:val="22"/>
          <w:szCs w:val="22"/>
          <w:lang w:val="en-US"/>
        </w:rPr>
      </w:pPr>
      <w:r w:rsidRPr="006445C8">
        <w:rPr>
          <w:rFonts w:ascii="Arial" w:hAnsi="Arial" w:cs="Arial"/>
          <w:sz w:val="22"/>
          <w:szCs w:val="22"/>
          <w:lang w:val="en-US"/>
        </w:rPr>
        <w:t>25.</w:t>
      </w:r>
      <w:r w:rsidR="002C0CC6">
        <w:rPr>
          <w:rFonts w:ascii="Arial" w:hAnsi="Arial" w:cs="Arial"/>
          <w:sz w:val="22"/>
          <w:szCs w:val="22"/>
          <w:lang w:val="en-US"/>
        </w:rPr>
        <w:t>1.</w:t>
      </w:r>
      <w:r w:rsidRPr="006445C8">
        <w:rPr>
          <w:rFonts w:ascii="Arial" w:hAnsi="Arial" w:cs="Arial"/>
          <w:sz w:val="22"/>
          <w:szCs w:val="22"/>
          <w:lang w:val="en-US"/>
        </w:rPr>
        <w:t xml:space="preserve">2. </w:t>
      </w:r>
      <w:proofErr w:type="gramStart"/>
      <w:r w:rsidRPr="006445C8">
        <w:rPr>
          <w:rFonts w:ascii="Arial" w:hAnsi="Arial" w:cs="Arial"/>
          <w:sz w:val="22"/>
          <w:szCs w:val="22"/>
          <w:lang w:val="en-US"/>
        </w:rPr>
        <w:t xml:space="preserve">15.1  </w:t>
      </w:r>
      <w:proofErr w:type="spellStart"/>
      <w:r w:rsidRPr="006445C8">
        <w:rPr>
          <w:rFonts w:ascii="Arial" w:hAnsi="Arial" w:cs="Arial"/>
          <w:sz w:val="22"/>
          <w:szCs w:val="22"/>
          <w:lang w:val="en-US"/>
        </w:rPr>
        <w:t>punkto</w:t>
      </w:r>
      <w:proofErr w:type="spellEnd"/>
      <w:proofErr w:type="gram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atitiktį</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įrodančių</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dokumentų</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kad</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naudojamos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medžiagos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atitinka</w:t>
      </w:r>
      <w:proofErr w:type="spellEnd"/>
      <w:r w:rsidRPr="006445C8">
        <w:rPr>
          <w:rFonts w:ascii="Arial" w:hAnsi="Arial" w:cs="Arial"/>
          <w:sz w:val="22"/>
          <w:szCs w:val="22"/>
          <w:lang w:val="en-US"/>
        </w:rPr>
        <w:t xml:space="preserve"> 15.1 </w:t>
      </w:r>
      <w:proofErr w:type="spellStart"/>
      <w:r w:rsidRPr="006445C8">
        <w:rPr>
          <w:rFonts w:ascii="Arial" w:hAnsi="Arial" w:cs="Arial"/>
          <w:sz w:val="22"/>
          <w:szCs w:val="22"/>
          <w:lang w:val="en-US"/>
        </w:rPr>
        <w:t>punkte</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nurodytus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reikalavimus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Užsakovas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gali</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prašyti</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pateikti</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Rangovo</w:t>
      </w:r>
      <w:proofErr w:type="spellEnd"/>
      <w:r w:rsidRPr="006445C8">
        <w:rPr>
          <w:rFonts w:ascii="Arial" w:hAnsi="Arial" w:cs="Arial"/>
          <w:sz w:val="22"/>
          <w:szCs w:val="22"/>
          <w:lang w:val="en-US"/>
        </w:rPr>
        <w:t xml:space="preserve">, bet </w:t>
      </w:r>
      <w:proofErr w:type="spellStart"/>
      <w:r w:rsidRPr="006445C8">
        <w:rPr>
          <w:rFonts w:ascii="Arial" w:hAnsi="Arial" w:cs="Arial"/>
          <w:sz w:val="22"/>
          <w:szCs w:val="22"/>
          <w:lang w:val="en-US"/>
        </w:rPr>
        <w:t>kuriuo</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sutarties</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vykd</w:t>
      </w:r>
      <w:r w:rsidR="00F828C2">
        <w:rPr>
          <w:rFonts w:ascii="Arial" w:hAnsi="Arial" w:cs="Arial"/>
          <w:sz w:val="22"/>
          <w:szCs w:val="22"/>
          <w:lang w:val="en-US"/>
        </w:rPr>
        <w:t>y</w:t>
      </w:r>
      <w:r w:rsidR="00044CFE">
        <w:rPr>
          <w:rFonts w:ascii="Arial" w:hAnsi="Arial" w:cs="Arial"/>
          <w:sz w:val="22"/>
          <w:szCs w:val="22"/>
          <w:lang w:val="en-US"/>
        </w:rPr>
        <w:t>mo</w:t>
      </w:r>
      <w:proofErr w:type="spellEnd"/>
      <w:r w:rsidRPr="006445C8">
        <w:rPr>
          <w:rFonts w:ascii="Arial" w:hAnsi="Arial" w:cs="Arial"/>
          <w:sz w:val="22"/>
          <w:szCs w:val="22"/>
          <w:lang w:val="en-US"/>
        </w:rPr>
        <w:t xml:space="preserve"> </w:t>
      </w:r>
      <w:proofErr w:type="spellStart"/>
      <w:r w:rsidRPr="006445C8">
        <w:rPr>
          <w:rFonts w:ascii="Arial" w:hAnsi="Arial" w:cs="Arial"/>
          <w:sz w:val="22"/>
          <w:szCs w:val="22"/>
          <w:lang w:val="en-US"/>
        </w:rPr>
        <w:t>metu</w:t>
      </w:r>
      <w:proofErr w:type="spellEnd"/>
      <w:r w:rsidRPr="006445C8">
        <w:rPr>
          <w:rFonts w:ascii="Arial" w:hAnsi="Arial" w:cs="Arial"/>
          <w:sz w:val="22"/>
          <w:szCs w:val="22"/>
          <w:lang w:val="en-US"/>
        </w:rPr>
        <w:t>.</w:t>
      </w:r>
    </w:p>
    <w:p w14:paraId="76041B2E" w14:textId="77777777" w:rsidR="002C0CC6" w:rsidRPr="002C0CC6" w:rsidRDefault="002C0CC6" w:rsidP="002C0CC6">
      <w:pPr>
        <w:pStyle w:val="Sraopastraipa"/>
        <w:ind w:left="0" w:firstLine="567"/>
        <w:jc w:val="both"/>
        <w:rPr>
          <w:rFonts w:ascii="Arial" w:hAnsi="Arial" w:cs="Arial"/>
          <w:sz w:val="22"/>
          <w:szCs w:val="22"/>
          <w:lang w:val="en-US"/>
        </w:rPr>
      </w:pPr>
    </w:p>
    <w:p w14:paraId="36D61E88" w14:textId="5D2DB391" w:rsidR="00310F0C" w:rsidRPr="003F7C1B" w:rsidRDefault="000D6A0E" w:rsidP="00310F0C">
      <w:pPr>
        <w:pStyle w:val="Sraopastraipa"/>
        <w:numPr>
          <w:ilvl w:val="0"/>
          <w:numId w:val="3"/>
        </w:numPr>
        <w:ind w:firstLine="567"/>
        <w:contextualSpacing w:val="0"/>
        <w:jc w:val="both"/>
        <w:rPr>
          <w:rFonts w:ascii="Arial" w:hAnsi="Arial" w:cs="Arial"/>
          <w:b/>
          <w:bCs/>
          <w:sz w:val="22"/>
          <w:szCs w:val="22"/>
        </w:rPr>
      </w:pPr>
      <w:r w:rsidRPr="003F7C1B">
        <w:rPr>
          <w:rFonts w:ascii="Arial" w:hAnsi="Arial" w:cs="Arial"/>
          <w:b/>
          <w:bCs/>
          <w:sz w:val="22"/>
          <w:szCs w:val="22"/>
        </w:rPr>
        <w:t>Darbų atlikimo terminai</w:t>
      </w:r>
    </w:p>
    <w:p w14:paraId="5B05B45B" w14:textId="20B482DE" w:rsidR="00117478" w:rsidRPr="003F7C1B" w:rsidRDefault="008E666E" w:rsidP="00AA6C82">
      <w:pPr>
        <w:pStyle w:val="Sraopastraipa"/>
        <w:numPr>
          <w:ilvl w:val="1"/>
          <w:numId w:val="3"/>
        </w:numPr>
        <w:ind w:firstLine="567"/>
        <w:jc w:val="both"/>
        <w:rPr>
          <w:rFonts w:ascii="Arial" w:hAnsi="Arial" w:cs="Arial"/>
          <w:sz w:val="22"/>
          <w:szCs w:val="22"/>
          <w:lang w:eastAsia="lt-LT"/>
        </w:rPr>
      </w:pPr>
      <w:r w:rsidRPr="003F7C1B">
        <w:rPr>
          <w:rFonts w:ascii="Arial" w:hAnsi="Arial" w:cs="Arial"/>
          <w:sz w:val="22"/>
          <w:szCs w:val="22"/>
          <w:lang w:eastAsia="lt-LT"/>
        </w:rPr>
        <w:t>Rangovas p</w:t>
      </w:r>
      <w:r w:rsidR="00117478" w:rsidRPr="003F7C1B">
        <w:rPr>
          <w:rFonts w:ascii="Arial" w:hAnsi="Arial" w:cs="Arial"/>
          <w:sz w:val="22"/>
          <w:szCs w:val="22"/>
          <w:lang w:eastAsia="lt-LT"/>
        </w:rPr>
        <w:t>rivalo darbus atlikti visa apimtimi ir gauti pasirašytą statybos užbaigimo aktą per 2</w:t>
      </w:r>
      <w:r w:rsidR="008B6389" w:rsidRPr="003F7C1B">
        <w:rPr>
          <w:rFonts w:ascii="Arial" w:hAnsi="Arial" w:cs="Arial"/>
          <w:sz w:val="22"/>
          <w:szCs w:val="22"/>
          <w:lang w:eastAsia="lt-LT"/>
        </w:rPr>
        <w:t>4</w:t>
      </w:r>
      <w:r w:rsidR="00117478" w:rsidRPr="003F7C1B">
        <w:rPr>
          <w:rFonts w:ascii="Arial" w:hAnsi="Arial" w:cs="Arial"/>
          <w:sz w:val="22"/>
          <w:szCs w:val="22"/>
          <w:lang w:eastAsia="lt-LT"/>
        </w:rPr>
        <w:t xml:space="preserve"> mėnesius nuo statybvietės perdavimo Rangovui. Dėl aplinkybių, atsiradusių nuo Rangovo nepriklausančių sąlygų, suderinus su Užsakovu, darbų atlikimo terminas gali būti pratęstas Sutartyje numatytais pagrindais.</w:t>
      </w:r>
      <w:r w:rsidR="00D7332A" w:rsidRPr="003F7C1B">
        <w:rPr>
          <w:rFonts w:ascii="Arial" w:hAnsi="Arial" w:cs="Arial"/>
          <w:sz w:val="22"/>
          <w:szCs w:val="22"/>
          <w:lang w:eastAsia="lt-LT"/>
        </w:rPr>
        <w:t xml:space="preserve"> </w:t>
      </w:r>
    </w:p>
    <w:p w14:paraId="0616B8E4" w14:textId="6545986F" w:rsidR="008D473C" w:rsidRPr="003F7C1B" w:rsidRDefault="0B8E47E4" w:rsidP="00C321E2">
      <w:pPr>
        <w:ind w:firstLine="567"/>
        <w:jc w:val="both"/>
        <w:rPr>
          <w:rFonts w:ascii="Arial" w:hAnsi="Arial" w:cs="Arial"/>
          <w:sz w:val="22"/>
          <w:szCs w:val="22"/>
          <w:lang w:eastAsia="lt-LT"/>
        </w:rPr>
      </w:pPr>
      <w:r w:rsidRPr="003F7C1B">
        <w:rPr>
          <w:rFonts w:ascii="Arial" w:hAnsi="Arial" w:cs="Arial"/>
          <w:sz w:val="22"/>
          <w:szCs w:val="22"/>
          <w:lang w:eastAsia="lt-LT"/>
        </w:rPr>
        <w:t>3.</w:t>
      </w:r>
      <w:r w:rsidR="002C0CC6">
        <w:rPr>
          <w:rFonts w:ascii="Arial" w:hAnsi="Arial" w:cs="Arial"/>
          <w:sz w:val="22"/>
          <w:szCs w:val="22"/>
          <w:lang w:eastAsia="lt-LT"/>
        </w:rPr>
        <w:t>2</w:t>
      </w:r>
      <w:r w:rsidR="6F7BA97F" w:rsidRPr="003F7C1B">
        <w:rPr>
          <w:rFonts w:ascii="Arial" w:hAnsi="Arial" w:cs="Arial"/>
          <w:sz w:val="22"/>
          <w:szCs w:val="22"/>
          <w:lang w:eastAsia="lt-LT"/>
        </w:rPr>
        <w:t>.</w:t>
      </w:r>
      <w:r w:rsidR="41EA9031" w:rsidRPr="003F7C1B">
        <w:rPr>
          <w:rFonts w:ascii="Arial" w:hAnsi="Arial" w:cs="Arial"/>
          <w:sz w:val="22"/>
          <w:szCs w:val="22"/>
          <w:lang w:eastAsia="lt-LT"/>
        </w:rPr>
        <w:t xml:space="preserve"> </w:t>
      </w:r>
      <w:r w:rsidRPr="003F7C1B">
        <w:rPr>
          <w:rFonts w:ascii="Arial" w:hAnsi="Arial" w:cs="Arial"/>
          <w:sz w:val="22"/>
          <w:szCs w:val="22"/>
          <w:lang w:eastAsia="lt-LT"/>
        </w:rPr>
        <w:t>Užsakovas įsipareigoja perduoti Rangovui statybvietę</w:t>
      </w:r>
      <w:r w:rsidR="26781625" w:rsidRPr="003F7C1B">
        <w:rPr>
          <w:rFonts w:ascii="Arial" w:hAnsi="Arial" w:cs="Arial"/>
          <w:sz w:val="22"/>
          <w:szCs w:val="22"/>
          <w:lang w:eastAsia="lt-LT"/>
        </w:rPr>
        <w:t xml:space="preserve"> </w:t>
      </w:r>
      <w:r w:rsidRPr="003F7C1B">
        <w:rPr>
          <w:rFonts w:ascii="Arial" w:hAnsi="Arial" w:cs="Arial"/>
          <w:sz w:val="22"/>
          <w:szCs w:val="22"/>
          <w:lang w:eastAsia="lt-LT"/>
        </w:rPr>
        <w:t xml:space="preserve">– </w:t>
      </w:r>
      <w:r w:rsidR="6F7BA97F" w:rsidRPr="003F7C1B">
        <w:rPr>
          <w:rFonts w:ascii="Arial" w:hAnsi="Arial" w:cs="Arial"/>
          <w:sz w:val="22"/>
          <w:szCs w:val="22"/>
          <w:lang w:eastAsia="lt-LT"/>
        </w:rPr>
        <w:t>Grafike n</w:t>
      </w:r>
      <w:r w:rsidRPr="003F7C1B">
        <w:rPr>
          <w:rFonts w:ascii="Arial" w:hAnsi="Arial" w:cs="Arial"/>
          <w:sz w:val="22"/>
          <w:szCs w:val="22"/>
          <w:lang w:eastAsia="lt-LT"/>
        </w:rPr>
        <w:t xml:space="preserve">urodytu laiku. Rangovui per 5 darbo dienas nepareiškus objektyvių priežasčių dėl statybvietės priėmimo-perdavimo, laikoma jog statybvietė yra perduota. </w:t>
      </w:r>
    </w:p>
    <w:p w14:paraId="5B7BC2B9" w14:textId="77777777" w:rsidR="00DE1F66" w:rsidRPr="003F7C1B" w:rsidRDefault="008A56BD" w:rsidP="00DE1F66">
      <w:pPr>
        <w:pStyle w:val="Sraopastraipa"/>
        <w:numPr>
          <w:ilvl w:val="0"/>
          <w:numId w:val="3"/>
        </w:numPr>
        <w:ind w:firstLine="567"/>
        <w:contextualSpacing w:val="0"/>
        <w:jc w:val="both"/>
        <w:rPr>
          <w:rFonts w:ascii="Arial" w:hAnsi="Arial" w:cs="Arial"/>
          <w:b/>
          <w:bCs/>
          <w:sz w:val="22"/>
          <w:szCs w:val="22"/>
        </w:rPr>
      </w:pPr>
      <w:r w:rsidRPr="003F7C1B">
        <w:rPr>
          <w:rFonts w:ascii="Arial" w:hAnsi="Arial" w:cs="Arial"/>
          <w:b/>
          <w:bCs/>
          <w:sz w:val="22"/>
          <w:szCs w:val="22"/>
        </w:rPr>
        <w:t xml:space="preserve">Dokumentai, reikalingi pirkimo objekto techninėms savybėms ir </w:t>
      </w:r>
      <w:r w:rsidR="00B44DAF" w:rsidRPr="003F7C1B">
        <w:rPr>
          <w:rFonts w:ascii="Arial" w:hAnsi="Arial" w:cs="Arial"/>
          <w:b/>
          <w:bCs/>
          <w:sz w:val="22"/>
          <w:szCs w:val="22"/>
        </w:rPr>
        <w:t>kokybei patvirtinti</w:t>
      </w:r>
    </w:p>
    <w:p w14:paraId="6B0B5BEC" w14:textId="0D566CD2" w:rsidR="00C54615" w:rsidRPr="0045339F" w:rsidRDefault="00306592" w:rsidP="00E16295">
      <w:pPr>
        <w:pStyle w:val="Sraopastraipa"/>
        <w:ind w:left="0" w:firstLine="567"/>
        <w:jc w:val="both"/>
        <w:rPr>
          <w:rFonts w:ascii="Arial" w:hAnsi="Arial" w:cs="Arial"/>
          <w:sz w:val="22"/>
          <w:szCs w:val="22"/>
          <w:lang w:eastAsia="lt-LT"/>
        </w:rPr>
      </w:pPr>
      <w:r w:rsidRPr="0045339F">
        <w:rPr>
          <w:rFonts w:ascii="Arial" w:hAnsi="Arial" w:cs="Arial"/>
          <w:sz w:val="22"/>
          <w:szCs w:val="22"/>
          <w:lang w:eastAsia="lt-LT"/>
        </w:rPr>
        <w:t xml:space="preserve">4.1. </w:t>
      </w:r>
      <w:r w:rsidR="00C54615" w:rsidRPr="0045339F">
        <w:rPr>
          <w:rFonts w:ascii="Arial" w:hAnsi="Arial" w:cs="Arial"/>
          <w:sz w:val="22"/>
          <w:szCs w:val="22"/>
          <w:lang w:eastAsia="lt-LT"/>
        </w:rPr>
        <w:t>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Užsakovu.</w:t>
      </w:r>
      <w:r w:rsidR="0043521C" w:rsidRPr="0045339F">
        <w:t xml:space="preserve"> </w:t>
      </w:r>
      <w:r w:rsidR="0043521C" w:rsidRPr="0045339F">
        <w:rPr>
          <w:rFonts w:ascii="Arial" w:hAnsi="Arial" w:cs="Arial"/>
          <w:sz w:val="22"/>
          <w:szCs w:val="22"/>
          <w:lang w:eastAsia="lt-LT"/>
        </w:rPr>
        <w:t>Vaizdo stebėjimo, įeigos kontrolės, apsaugos signalizacijos, gaisro aptikimo ir signalizavimo bei kitų tinklinių sistemų įrangai Rangovas papildomai privalo pateikti gamintojo techninę dokumentaciją, informaciją apie programinės įrangos palaikymą ir saugumo atnaujinimus bei kitus Užsakovo prašomus dokumentus, pagrindžiančius įrangos atitiktį informacijos ir kibernetinio saugumo reikalavimams.</w:t>
      </w:r>
    </w:p>
    <w:p w14:paraId="46CAADE1" w14:textId="1B28B6FE" w:rsidR="00950EC6" w:rsidRPr="003F7C1B" w:rsidRDefault="00306592" w:rsidP="00E16295">
      <w:pPr>
        <w:ind w:firstLine="567"/>
        <w:jc w:val="both"/>
        <w:rPr>
          <w:rFonts w:ascii="Arial" w:hAnsi="Arial" w:cs="Arial"/>
          <w:sz w:val="22"/>
          <w:szCs w:val="22"/>
          <w:lang w:eastAsia="lt-LT"/>
        </w:rPr>
      </w:pPr>
      <w:r w:rsidRPr="0045339F">
        <w:rPr>
          <w:rFonts w:ascii="Arial" w:hAnsi="Arial" w:cs="Arial"/>
          <w:bCs/>
          <w:sz w:val="22"/>
          <w:szCs w:val="22"/>
        </w:rPr>
        <w:t xml:space="preserve">4.2. </w:t>
      </w:r>
      <w:r w:rsidR="00950EC6" w:rsidRPr="0045339F">
        <w:rPr>
          <w:rFonts w:ascii="Arial" w:hAnsi="Arial" w:cs="Arial"/>
          <w:bCs/>
          <w:sz w:val="22"/>
          <w:szCs w:val="22"/>
        </w:rPr>
        <w:t>Rangovas turi įvertinti esamą situaciją Objekte, bei vadovaudamasis pateikt</w:t>
      </w:r>
      <w:r w:rsidR="00FA61A0" w:rsidRPr="0045339F">
        <w:rPr>
          <w:rFonts w:ascii="Arial" w:hAnsi="Arial" w:cs="Arial"/>
          <w:bCs/>
          <w:sz w:val="22"/>
          <w:szCs w:val="22"/>
        </w:rPr>
        <w:t>u</w:t>
      </w:r>
      <w:r w:rsidR="00950EC6" w:rsidRPr="0045339F">
        <w:rPr>
          <w:rFonts w:ascii="Arial" w:hAnsi="Arial" w:cs="Arial"/>
          <w:bCs/>
          <w:sz w:val="22"/>
          <w:szCs w:val="22"/>
        </w:rPr>
        <w:t xml:space="preserve"> Projektu</w:t>
      </w:r>
      <w:r w:rsidR="00FA61A0" w:rsidRPr="0045339F">
        <w:rPr>
          <w:rFonts w:ascii="Arial" w:hAnsi="Arial" w:cs="Arial"/>
          <w:bCs/>
          <w:sz w:val="22"/>
          <w:szCs w:val="22"/>
        </w:rPr>
        <w:t xml:space="preserve"> ir</w:t>
      </w:r>
      <w:r w:rsidR="00950EC6" w:rsidRPr="0045339F">
        <w:rPr>
          <w:rFonts w:ascii="Arial" w:hAnsi="Arial" w:cs="Arial"/>
          <w:bCs/>
          <w:sz w:val="22"/>
          <w:szCs w:val="22"/>
        </w:rPr>
        <w:t xml:space="preserve"> šia technine specifikacija</w:t>
      </w:r>
      <w:r w:rsidR="00FA61A0" w:rsidRPr="0045339F">
        <w:rPr>
          <w:rFonts w:ascii="Arial" w:hAnsi="Arial" w:cs="Arial"/>
          <w:bCs/>
          <w:sz w:val="22"/>
          <w:szCs w:val="22"/>
        </w:rPr>
        <w:t>,</w:t>
      </w:r>
      <w:r w:rsidR="00950EC6" w:rsidRPr="0045339F">
        <w:rPr>
          <w:rFonts w:ascii="Arial" w:hAnsi="Arial" w:cs="Arial"/>
          <w:bCs/>
          <w:sz w:val="22"/>
          <w:szCs w:val="22"/>
        </w:rPr>
        <w:t xml:space="preserve"> pateikti pasiūlymą  </w:t>
      </w:r>
      <w:r w:rsidR="008E666E" w:rsidRPr="0045339F">
        <w:rPr>
          <w:rFonts w:ascii="Arial" w:hAnsi="Arial" w:cs="Arial"/>
          <w:bCs/>
          <w:sz w:val="22"/>
          <w:szCs w:val="22"/>
        </w:rPr>
        <w:t xml:space="preserve">statybos </w:t>
      </w:r>
      <w:r w:rsidR="00950EC6" w:rsidRPr="0045339F">
        <w:rPr>
          <w:rFonts w:ascii="Arial" w:hAnsi="Arial" w:cs="Arial"/>
          <w:bCs/>
          <w:sz w:val="22"/>
          <w:szCs w:val="22"/>
        </w:rPr>
        <w:t>darbams Objekte įvykdyti</w:t>
      </w:r>
      <w:r w:rsidR="00AB54A7" w:rsidRPr="003F7C1B">
        <w:rPr>
          <w:rFonts w:ascii="Arial" w:hAnsi="Arial" w:cs="Arial"/>
          <w:bCs/>
          <w:sz w:val="22"/>
          <w:szCs w:val="22"/>
        </w:rPr>
        <w:t>.</w:t>
      </w:r>
    </w:p>
    <w:p w14:paraId="7F30898F" w14:textId="77777777" w:rsidR="006C52F6" w:rsidRPr="003F7C1B" w:rsidRDefault="006C52F6" w:rsidP="002F31C8">
      <w:pPr>
        <w:tabs>
          <w:tab w:val="left" w:pos="567"/>
          <w:tab w:val="left" w:pos="1418"/>
        </w:tabs>
        <w:ind w:left="567"/>
        <w:jc w:val="both"/>
        <w:rPr>
          <w:rFonts w:ascii="Arial" w:eastAsia="SimSun" w:hAnsi="Arial" w:cs="Arial"/>
          <w:sz w:val="22"/>
          <w:szCs w:val="22"/>
          <w:lang w:eastAsia="ar-SA"/>
        </w:rPr>
      </w:pPr>
    </w:p>
    <w:p w14:paraId="419F64B5" w14:textId="3D3C3D02" w:rsidR="006C52F6" w:rsidRPr="003F7C1B" w:rsidRDefault="006C52F6" w:rsidP="002F31C8">
      <w:pPr>
        <w:tabs>
          <w:tab w:val="left" w:pos="567"/>
          <w:tab w:val="left" w:pos="1418"/>
        </w:tabs>
        <w:ind w:left="567"/>
        <w:jc w:val="both"/>
        <w:rPr>
          <w:rFonts w:ascii="Arial" w:eastAsia="SimSun" w:hAnsi="Arial" w:cs="Arial"/>
          <w:sz w:val="22"/>
          <w:szCs w:val="22"/>
          <w:lang w:eastAsia="ar-SA"/>
        </w:rPr>
      </w:pPr>
      <w:r w:rsidRPr="003F7C1B">
        <w:rPr>
          <w:rFonts w:ascii="Arial" w:eastAsia="SimSun" w:hAnsi="Arial" w:cs="Arial"/>
          <w:sz w:val="22"/>
          <w:szCs w:val="22"/>
          <w:lang w:eastAsia="ar-SA"/>
        </w:rPr>
        <w:t>PRIDEDAMA:</w:t>
      </w:r>
    </w:p>
    <w:p w14:paraId="49B2B47E" w14:textId="17AA9FF5" w:rsidR="0043521C" w:rsidRPr="003F7C1B" w:rsidRDefault="00E22662" w:rsidP="0043521C">
      <w:pPr>
        <w:rPr>
          <w:rFonts w:ascii="Arial" w:hAnsi="Arial" w:cs="Arial"/>
          <w:color w:val="000000"/>
          <w:sz w:val="22"/>
          <w:szCs w:val="22"/>
          <w:lang w:eastAsia="lt-LT"/>
        </w:rPr>
      </w:pPr>
      <w:r w:rsidRPr="003F7C1B">
        <w:rPr>
          <w:rFonts w:ascii="Arial" w:eastAsia="SimSun" w:hAnsi="Arial" w:cs="Arial"/>
          <w:sz w:val="22"/>
          <w:szCs w:val="22"/>
          <w:lang w:eastAsia="ar-SA"/>
        </w:rPr>
        <w:t>1.</w:t>
      </w:r>
      <w:r w:rsidRPr="003F7C1B">
        <w:rPr>
          <w:rFonts w:ascii="Arial" w:hAnsi="Arial" w:cs="Arial"/>
          <w:sz w:val="22"/>
          <w:szCs w:val="22"/>
          <w:lang w:eastAsia="lt-LT"/>
        </w:rPr>
        <w:t xml:space="preserve"> VĮ Valstybinių miškų urėdijos administracinio pastato ir lankytojų centro (kultūros paskirties) Elektrėnų sav., Vievio sen., Pylimų k., Trakų g. 1, statybos projektas</w:t>
      </w:r>
      <w:r w:rsidR="00743B9D" w:rsidRPr="003F7C1B">
        <w:rPr>
          <w:rFonts w:ascii="Arial" w:hAnsi="Arial" w:cs="Arial"/>
          <w:sz w:val="22"/>
          <w:szCs w:val="22"/>
          <w:lang w:eastAsia="lt-LT"/>
        </w:rPr>
        <w:t xml:space="preserve"> (</w:t>
      </w:r>
      <w:r w:rsidR="0043521C" w:rsidRPr="003F7C1B">
        <w:rPr>
          <w:rFonts w:ascii="Arial" w:eastAsiaTheme="minorHAnsi" w:hAnsi="Arial" w:cs="Arial"/>
          <w:b/>
          <w:bCs/>
          <w:sz w:val="22"/>
          <w:szCs w:val="22"/>
        </w:rPr>
        <w:t>Pastaba: dėl techninio darbo projekto gavimo</w:t>
      </w:r>
      <w:r w:rsidR="0043521C">
        <w:rPr>
          <w:rFonts w:ascii="Arial" w:eastAsiaTheme="minorHAnsi" w:hAnsi="Arial" w:cs="Arial"/>
          <w:b/>
          <w:bCs/>
          <w:sz w:val="22"/>
          <w:szCs w:val="22"/>
        </w:rPr>
        <w:t>,</w:t>
      </w:r>
      <w:r w:rsidR="0043521C" w:rsidRPr="003F7C1B">
        <w:rPr>
          <w:rFonts w:ascii="Arial" w:eastAsiaTheme="minorHAnsi" w:hAnsi="Arial" w:cs="Arial"/>
          <w:b/>
          <w:bCs/>
          <w:sz w:val="22"/>
          <w:szCs w:val="22"/>
        </w:rPr>
        <w:t xml:space="preserve"> praš</w:t>
      </w:r>
      <w:r w:rsidR="0043521C">
        <w:rPr>
          <w:rFonts w:ascii="Arial" w:eastAsiaTheme="minorHAnsi" w:hAnsi="Arial" w:cs="Arial"/>
          <w:b/>
          <w:bCs/>
          <w:sz w:val="22"/>
          <w:szCs w:val="22"/>
        </w:rPr>
        <w:t>ymą prašome pateikti</w:t>
      </w:r>
      <w:r w:rsidR="0043521C" w:rsidRPr="003F7C1B">
        <w:rPr>
          <w:rFonts w:ascii="Arial" w:eastAsiaTheme="minorHAnsi" w:hAnsi="Arial" w:cs="Arial"/>
          <w:b/>
          <w:bCs/>
          <w:sz w:val="22"/>
          <w:szCs w:val="22"/>
        </w:rPr>
        <w:t xml:space="preserve"> </w:t>
      </w:r>
      <w:r w:rsidR="0043521C">
        <w:rPr>
          <w:rFonts w:ascii="Arial" w:eastAsiaTheme="minorHAnsi" w:hAnsi="Arial" w:cs="Arial"/>
          <w:b/>
          <w:bCs/>
          <w:sz w:val="22"/>
          <w:szCs w:val="22"/>
        </w:rPr>
        <w:t>CVP IS priemonėmis</w:t>
      </w:r>
      <w:r w:rsidR="0043521C" w:rsidRPr="003F7C1B">
        <w:rPr>
          <w:rFonts w:ascii="Arial" w:eastAsiaTheme="minorHAnsi" w:hAnsi="Arial" w:cs="Arial"/>
          <w:sz w:val="22"/>
          <w:szCs w:val="22"/>
        </w:rPr>
        <w:t>).</w:t>
      </w:r>
    </w:p>
    <w:p w14:paraId="150E935D" w14:textId="22EE9668" w:rsidR="00E22662" w:rsidRPr="003F7C1B" w:rsidRDefault="00E22662" w:rsidP="00967222">
      <w:pPr>
        <w:tabs>
          <w:tab w:val="left" w:pos="709"/>
          <w:tab w:val="left" w:pos="1418"/>
        </w:tabs>
        <w:ind w:firstLine="567"/>
        <w:jc w:val="both"/>
        <w:rPr>
          <w:rFonts w:ascii="Arial" w:eastAsia="SimSun" w:hAnsi="Arial" w:cs="Arial"/>
          <w:sz w:val="22"/>
          <w:szCs w:val="22"/>
          <w:lang w:eastAsia="ar-SA"/>
        </w:rPr>
      </w:pPr>
    </w:p>
    <w:p w14:paraId="5F29F2E9" w14:textId="64A3E837" w:rsidR="002B04AA" w:rsidRPr="003F7C1B" w:rsidRDefault="002B04AA" w:rsidP="00DE1F66">
      <w:pPr>
        <w:jc w:val="both"/>
        <w:rPr>
          <w:rFonts w:ascii="Arial" w:hAnsi="Arial" w:cs="Arial"/>
          <w:sz w:val="22"/>
          <w:szCs w:val="22"/>
        </w:rPr>
      </w:pPr>
    </w:p>
    <w:p w14:paraId="36C11515" w14:textId="77777777" w:rsidR="00297921" w:rsidRDefault="00297921" w:rsidP="002B04AA">
      <w:pPr>
        <w:jc w:val="both"/>
        <w:rPr>
          <w:rFonts w:ascii="Arial" w:hAnsi="Arial" w:cs="Arial"/>
          <w:sz w:val="22"/>
          <w:szCs w:val="22"/>
        </w:rPr>
      </w:pPr>
    </w:p>
    <w:p w14:paraId="03A99B5E" w14:textId="6BC97424" w:rsidR="00297921" w:rsidRPr="004D2EBC" w:rsidRDefault="004D41D2" w:rsidP="004D41D2">
      <w:pPr>
        <w:jc w:val="center"/>
        <w:rPr>
          <w:rFonts w:ascii="Arial" w:hAnsi="Arial" w:cs="Arial"/>
          <w:sz w:val="22"/>
          <w:szCs w:val="22"/>
        </w:rPr>
      </w:pPr>
      <w:r>
        <w:rPr>
          <w:rFonts w:ascii="Arial" w:hAnsi="Arial" w:cs="Arial"/>
          <w:sz w:val="22"/>
          <w:szCs w:val="22"/>
        </w:rPr>
        <w:t>__________________________</w:t>
      </w:r>
    </w:p>
    <w:sectPr w:rsidR="00297921" w:rsidRPr="004D2EBC" w:rsidSect="00E110EF">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2D53A" w14:textId="77777777" w:rsidR="008F62D0" w:rsidRPr="002A7C3F" w:rsidRDefault="008F62D0" w:rsidP="00E110EF">
      <w:r w:rsidRPr="002A7C3F">
        <w:separator/>
      </w:r>
    </w:p>
  </w:endnote>
  <w:endnote w:type="continuationSeparator" w:id="0">
    <w:p w14:paraId="1FB50887" w14:textId="77777777" w:rsidR="008F62D0" w:rsidRPr="002A7C3F" w:rsidRDefault="008F62D0" w:rsidP="00E110EF">
      <w:r w:rsidRPr="002A7C3F">
        <w:continuationSeparator/>
      </w:r>
    </w:p>
  </w:endnote>
  <w:endnote w:type="continuationNotice" w:id="1">
    <w:p w14:paraId="5E25D619" w14:textId="77777777" w:rsidR="008F62D0" w:rsidRPr="002A7C3F" w:rsidRDefault="008F6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8644" w14:textId="77777777" w:rsidR="008F62D0" w:rsidRPr="002A7C3F" w:rsidRDefault="008F62D0" w:rsidP="00E110EF">
      <w:r w:rsidRPr="002A7C3F">
        <w:separator/>
      </w:r>
    </w:p>
  </w:footnote>
  <w:footnote w:type="continuationSeparator" w:id="0">
    <w:p w14:paraId="5FD089BC" w14:textId="77777777" w:rsidR="008F62D0" w:rsidRPr="002A7C3F" w:rsidRDefault="008F62D0" w:rsidP="00E110EF">
      <w:r w:rsidRPr="002A7C3F">
        <w:continuationSeparator/>
      </w:r>
    </w:p>
  </w:footnote>
  <w:footnote w:type="continuationNotice" w:id="1">
    <w:p w14:paraId="79F10A87" w14:textId="77777777" w:rsidR="008F62D0" w:rsidRPr="002A7C3F" w:rsidRDefault="008F6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6206" w14:textId="77777777" w:rsidR="00C6410E" w:rsidRDefault="00C6410E" w:rsidP="00C6410E">
    <w:pPr>
      <w:pBdr>
        <w:top w:val="nil"/>
        <w:left w:val="nil"/>
        <w:bottom w:val="nil"/>
        <w:right w:val="nil"/>
        <w:between w:val="nil"/>
      </w:pBdr>
      <w:jc w:val="right"/>
      <w:rPr>
        <w:rFonts w:ascii="Arial" w:hAnsi="Arial" w:cs="Arial"/>
        <w:color w:val="000000"/>
        <w:sz w:val="22"/>
        <w:szCs w:val="22"/>
        <w:lang w:eastAsia="lt-LT"/>
      </w:rPr>
    </w:pPr>
  </w:p>
  <w:p w14:paraId="15F73D79" w14:textId="77777777" w:rsidR="00C6410E" w:rsidRDefault="00C6410E" w:rsidP="00C6410E">
    <w:pPr>
      <w:pBdr>
        <w:top w:val="nil"/>
        <w:left w:val="nil"/>
        <w:bottom w:val="nil"/>
        <w:right w:val="nil"/>
        <w:between w:val="nil"/>
      </w:pBdr>
      <w:jc w:val="right"/>
      <w:rPr>
        <w:rFonts w:ascii="Arial" w:hAnsi="Arial" w:cs="Arial"/>
        <w:color w:val="000000"/>
        <w:sz w:val="22"/>
        <w:szCs w:val="22"/>
        <w:lang w:eastAsia="lt-LT"/>
      </w:rPr>
    </w:pPr>
  </w:p>
  <w:p w14:paraId="1C6CEDE1" w14:textId="014382A2" w:rsidR="00C6410E" w:rsidRPr="00C6410E" w:rsidRDefault="00C6410E" w:rsidP="00C6410E">
    <w:pPr>
      <w:pBdr>
        <w:top w:val="nil"/>
        <w:left w:val="nil"/>
        <w:bottom w:val="nil"/>
        <w:right w:val="nil"/>
        <w:between w:val="nil"/>
      </w:pBdr>
      <w:jc w:val="right"/>
      <w:rPr>
        <w:rFonts w:ascii="Arial" w:hAnsi="Arial" w:cs="Arial"/>
        <w:color w:val="000000"/>
        <w:sz w:val="22"/>
        <w:szCs w:val="22"/>
        <w:lang w:eastAsia="lt-LT"/>
      </w:rPr>
    </w:pPr>
    <w:r w:rsidRPr="00C6410E">
      <w:rPr>
        <w:rFonts w:ascii="Arial" w:hAnsi="Arial" w:cs="Arial"/>
        <w:color w:val="000000"/>
        <w:sz w:val="22"/>
        <w:szCs w:val="22"/>
        <w:lang w:eastAsia="lt-LT"/>
      </w:rPr>
      <w:t>Specialiųjų pirkimo sąlygų 1 priedas</w:t>
    </w:r>
  </w:p>
  <w:p w14:paraId="51FEE641" w14:textId="77777777" w:rsidR="00C6410E" w:rsidRDefault="00C6410E" w:rsidP="00C6410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509"/>
    <w:multiLevelType w:val="hybridMultilevel"/>
    <w:tmpl w:val="AAA8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7907F8"/>
    <w:multiLevelType w:val="multilevel"/>
    <w:tmpl w:val="FB882D9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8C0443"/>
    <w:multiLevelType w:val="multilevel"/>
    <w:tmpl w:val="6A906C7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D621BA6"/>
    <w:multiLevelType w:val="hybridMultilevel"/>
    <w:tmpl w:val="D7F0CC58"/>
    <w:lvl w:ilvl="0" w:tplc="83E43DD0">
      <w:start w:val="2"/>
      <w:numFmt w:val="decimal"/>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abstractNum w:abstractNumId="5" w15:restartNumberingAfterBreak="0">
    <w:nsid w:val="29747C3C"/>
    <w:multiLevelType w:val="hybridMultilevel"/>
    <w:tmpl w:val="05328ABC"/>
    <w:lvl w:ilvl="0" w:tplc="902099AC">
      <w:start w:val="2"/>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7"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9"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11"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suff w:val="space"/>
      <w:lvlText w:val="%1.%2."/>
      <w:lvlJc w:val="left"/>
      <w:pPr>
        <w:ind w:left="0" w:firstLine="0"/>
      </w:pPr>
      <w:rPr>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12"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4"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5"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946572828">
    <w:abstractNumId w:val="3"/>
  </w:num>
  <w:num w:numId="2" w16cid:durableId="2091660549">
    <w:abstractNumId w:val="1"/>
  </w:num>
  <w:num w:numId="3" w16cid:durableId="159199993">
    <w:abstractNumId w:val="11"/>
  </w:num>
  <w:num w:numId="4" w16cid:durableId="955407494">
    <w:abstractNumId w:val="14"/>
  </w:num>
  <w:num w:numId="5" w16cid:durableId="736781275">
    <w:abstractNumId w:val="17"/>
  </w:num>
  <w:num w:numId="6" w16cid:durableId="278531663">
    <w:abstractNumId w:val="6"/>
  </w:num>
  <w:num w:numId="7" w16cid:durableId="823743338">
    <w:abstractNumId w:val="2"/>
  </w:num>
  <w:num w:numId="8" w16cid:durableId="1072195828">
    <w:abstractNumId w:val="7"/>
  </w:num>
  <w:num w:numId="9" w16cid:durableId="553153619">
    <w:abstractNumId w:val="13"/>
  </w:num>
  <w:num w:numId="10" w16cid:durableId="1891383848">
    <w:abstractNumId w:val="12"/>
  </w:num>
  <w:num w:numId="11" w16cid:durableId="1200969723">
    <w:abstractNumId w:val="8"/>
  </w:num>
  <w:num w:numId="12" w16cid:durableId="1921672818">
    <w:abstractNumId w:val="15"/>
  </w:num>
  <w:num w:numId="13" w16cid:durableId="375787274">
    <w:abstractNumId w:val="9"/>
  </w:num>
  <w:num w:numId="14" w16cid:durableId="988706100">
    <w:abstractNumId w:val="10"/>
  </w:num>
  <w:num w:numId="15" w16cid:durableId="706442828">
    <w:abstractNumId w:val="16"/>
  </w:num>
  <w:num w:numId="16" w16cid:durableId="1336151385">
    <w:abstractNumId w:val="5"/>
  </w:num>
  <w:num w:numId="17" w16cid:durableId="727071722">
    <w:abstractNumId w:val="4"/>
  </w:num>
  <w:num w:numId="18" w16cid:durableId="708804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5311"/>
    <w:rsid w:val="0001444A"/>
    <w:rsid w:val="00015244"/>
    <w:rsid w:val="000168EB"/>
    <w:rsid w:val="00021150"/>
    <w:rsid w:val="00022A3A"/>
    <w:rsid w:val="000253B5"/>
    <w:rsid w:val="000265FF"/>
    <w:rsid w:val="00027713"/>
    <w:rsid w:val="00033692"/>
    <w:rsid w:val="000355A7"/>
    <w:rsid w:val="00035D94"/>
    <w:rsid w:val="0004133C"/>
    <w:rsid w:val="00044CFE"/>
    <w:rsid w:val="00046645"/>
    <w:rsid w:val="000568C2"/>
    <w:rsid w:val="00057203"/>
    <w:rsid w:val="00065E0F"/>
    <w:rsid w:val="00074B56"/>
    <w:rsid w:val="00074BE5"/>
    <w:rsid w:val="000802E1"/>
    <w:rsid w:val="00080A92"/>
    <w:rsid w:val="00082A11"/>
    <w:rsid w:val="000A296A"/>
    <w:rsid w:val="000A457F"/>
    <w:rsid w:val="000A5839"/>
    <w:rsid w:val="000A6AC0"/>
    <w:rsid w:val="000B0086"/>
    <w:rsid w:val="000B34B6"/>
    <w:rsid w:val="000B3EEE"/>
    <w:rsid w:val="000B5387"/>
    <w:rsid w:val="000D5144"/>
    <w:rsid w:val="000D5570"/>
    <w:rsid w:val="000D6A0E"/>
    <w:rsid w:val="000D7914"/>
    <w:rsid w:val="000E1E25"/>
    <w:rsid w:val="000E2A2F"/>
    <w:rsid w:val="000E46B3"/>
    <w:rsid w:val="000E4EE4"/>
    <w:rsid w:val="000F1C23"/>
    <w:rsid w:val="000F2605"/>
    <w:rsid w:val="0010044E"/>
    <w:rsid w:val="00107760"/>
    <w:rsid w:val="00112885"/>
    <w:rsid w:val="0011462D"/>
    <w:rsid w:val="00117235"/>
    <w:rsid w:val="00117478"/>
    <w:rsid w:val="00120DC0"/>
    <w:rsid w:val="0012151C"/>
    <w:rsid w:val="00130FDB"/>
    <w:rsid w:val="00143C6C"/>
    <w:rsid w:val="00144AEE"/>
    <w:rsid w:val="00145283"/>
    <w:rsid w:val="00146688"/>
    <w:rsid w:val="00146891"/>
    <w:rsid w:val="00157E83"/>
    <w:rsid w:val="001635C9"/>
    <w:rsid w:val="00174F58"/>
    <w:rsid w:val="001761AF"/>
    <w:rsid w:val="00196E75"/>
    <w:rsid w:val="0019792E"/>
    <w:rsid w:val="001A6C36"/>
    <w:rsid w:val="001B2256"/>
    <w:rsid w:val="001B5FE0"/>
    <w:rsid w:val="001B685F"/>
    <w:rsid w:val="001C1E7D"/>
    <w:rsid w:val="001C528F"/>
    <w:rsid w:val="001C5D49"/>
    <w:rsid w:val="001D1B7B"/>
    <w:rsid w:val="001D3397"/>
    <w:rsid w:val="001D48A8"/>
    <w:rsid w:val="001D509A"/>
    <w:rsid w:val="001D68AC"/>
    <w:rsid w:val="001D6DD3"/>
    <w:rsid w:val="001D720D"/>
    <w:rsid w:val="001E2DCE"/>
    <w:rsid w:val="001E3142"/>
    <w:rsid w:val="001E4A02"/>
    <w:rsid w:val="001E613D"/>
    <w:rsid w:val="001F3BA5"/>
    <w:rsid w:val="001F7DA5"/>
    <w:rsid w:val="002022D1"/>
    <w:rsid w:val="00202883"/>
    <w:rsid w:val="00204ED3"/>
    <w:rsid w:val="00204F1C"/>
    <w:rsid w:val="002069A4"/>
    <w:rsid w:val="00234111"/>
    <w:rsid w:val="00235EB7"/>
    <w:rsid w:val="0025258C"/>
    <w:rsid w:val="00254175"/>
    <w:rsid w:val="00263789"/>
    <w:rsid w:val="002643A9"/>
    <w:rsid w:val="0027038F"/>
    <w:rsid w:val="00272B28"/>
    <w:rsid w:val="002816EE"/>
    <w:rsid w:val="00285795"/>
    <w:rsid w:val="0029298A"/>
    <w:rsid w:val="00296664"/>
    <w:rsid w:val="00296CC7"/>
    <w:rsid w:val="00297921"/>
    <w:rsid w:val="002A37C9"/>
    <w:rsid w:val="002A40E8"/>
    <w:rsid w:val="002A4DC8"/>
    <w:rsid w:val="002A7C3F"/>
    <w:rsid w:val="002B04AA"/>
    <w:rsid w:val="002B1489"/>
    <w:rsid w:val="002B3079"/>
    <w:rsid w:val="002B6F52"/>
    <w:rsid w:val="002B7659"/>
    <w:rsid w:val="002C0CC6"/>
    <w:rsid w:val="002C2973"/>
    <w:rsid w:val="002D1B1C"/>
    <w:rsid w:val="002D3D76"/>
    <w:rsid w:val="002E2925"/>
    <w:rsid w:val="002E2FD5"/>
    <w:rsid w:val="002E6A36"/>
    <w:rsid w:val="002F31C8"/>
    <w:rsid w:val="00302DAA"/>
    <w:rsid w:val="00305908"/>
    <w:rsid w:val="00306233"/>
    <w:rsid w:val="00306592"/>
    <w:rsid w:val="00310BEE"/>
    <w:rsid w:val="00310F0C"/>
    <w:rsid w:val="003130A0"/>
    <w:rsid w:val="00314AB3"/>
    <w:rsid w:val="0031544C"/>
    <w:rsid w:val="003205CF"/>
    <w:rsid w:val="00320FF9"/>
    <w:rsid w:val="003259D2"/>
    <w:rsid w:val="00326874"/>
    <w:rsid w:val="003333B4"/>
    <w:rsid w:val="003375A5"/>
    <w:rsid w:val="00337942"/>
    <w:rsid w:val="00345A4F"/>
    <w:rsid w:val="003546F2"/>
    <w:rsid w:val="003553E7"/>
    <w:rsid w:val="00376942"/>
    <w:rsid w:val="00376D38"/>
    <w:rsid w:val="003863FA"/>
    <w:rsid w:val="00387F62"/>
    <w:rsid w:val="0039454D"/>
    <w:rsid w:val="003A0AD8"/>
    <w:rsid w:val="003A5905"/>
    <w:rsid w:val="003A6B28"/>
    <w:rsid w:val="003B2D59"/>
    <w:rsid w:val="003C31B6"/>
    <w:rsid w:val="003D1EA7"/>
    <w:rsid w:val="003D28C7"/>
    <w:rsid w:val="003D7446"/>
    <w:rsid w:val="003E53CC"/>
    <w:rsid w:val="003F3092"/>
    <w:rsid w:val="003F5E33"/>
    <w:rsid w:val="003F6EA3"/>
    <w:rsid w:val="003F7C1B"/>
    <w:rsid w:val="00403D0D"/>
    <w:rsid w:val="0040761D"/>
    <w:rsid w:val="004114B4"/>
    <w:rsid w:val="0041434F"/>
    <w:rsid w:val="00414B04"/>
    <w:rsid w:val="00423CCC"/>
    <w:rsid w:val="00427181"/>
    <w:rsid w:val="00430CAE"/>
    <w:rsid w:val="00432262"/>
    <w:rsid w:val="0043521C"/>
    <w:rsid w:val="00440637"/>
    <w:rsid w:val="00442049"/>
    <w:rsid w:val="00446C41"/>
    <w:rsid w:val="0045339F"/>
    <w:rsid w:val="004641A5"/>
    <w:rsid w:val="004657D0"/>
    <w:rsid w:val="00466479"/>
    <w:rsid w:val="00467476"/>
    <w:rsid w:val="00470FEF"/>
    <w:rsid w:val="004752E2"/>
    <w:rsid w:val="00477C22"/>
    <w:rsid w:val="004969E2"/>
    <w:rsid w:val="004A4678"/>
    <w:rsid w:val="004A5B00"/>
    <w:rsid w:val="004B6F92"/>
    <w:rsid w:val="004D2EBC"/>
    <w:rsid w:val="004D3879"/>
    <w:rsid w:val="004D41D2"/>
    <w:rsid w:val="004E592B"/>
    <w:rsid w:val="004F2315"/>
    <w:rsid w:val="004F2D5D"/>
    <w:rsid w:val="00510B71"/>
    <w:rsid w:val="00512438"/>
    <w:rsid w:val="005158FB"/>
    <w:rsid w:val="005225F5"/>
    <w:rsid w:val="005257E2"/>
    <w:rsid w:val="0053363E"/>
    <w:rsid w:val="005373EB"/>
    <w:rsid w:val="00540939"/>
    <w:rsid w:val="005430EC"/>
    <w:rsid w:val="005538CE"/>
    <w:rsid w:val="0055EC5C"/>
    <w:rsid w:val="00560A88"/>
    <w:rsid w:val="00563B6A"/>
    <w:rsid w:val="005659B2"/>
    <w:rsid w:val="00567444"/>
    <w:rsid w:val="00570F0B"/>
    <w:rsid w:val="00574F44"/>
    <w:rsid w:val="00575479"/>
    <w:rsid w:val="00580B09"/>
    <w:rsid w:val="00581408"/>
    <w:rsid w:val="00582AF9"/>
    <w:rsid w:val="005851F8"/>
    <w:rsid w:val="00586299"/>
    <w:rsid w:val="005923A1"/>
    <w:rsid w:val="005924F7"/>
    <w:rsid w:val="00597B6E"/>
    <w:rsid w:val="005A0B00"/>
    <w:rsid w:val="005A0F3B"/>
    <w:rsid w:val="005A34CC"/>
    <w:rsid w:val="005A3A85"/>
    <w:rsid w:val="005B0D50"/>
    <w:rsid w:val="005B1AD8"/>
    <w:rsid w:val="005C323C"/>
    <w:rsid w:val="005C55FF"/>
    <w:rsid w:val="005D1A72"/>
    <w:rsid w:val="005E06D7"/>
    <w:rsid w:val="005E17E0"/>
    <w:rsid w:val="005E1E55"/>
    <w:rsid w:val="005E4B5F"/>
    <w:rsid w:val="005E6657"/>
    <w:rsid w:val="005F1239"/>
    <w:rsid w:val="00601884"/>
    <w:rsid w:val="0060356E"/>
    <w:rsid w:val="00610660"/>
    <w:rsid w:val="00612865"/>
    <w:rsid w:val="00614A21"/>
    <w:rsid w:val="00615F4C"/>
    <w:rsid w:val="006340E6"/>
    <w:rsid w:val="0063485B"/>
    <w:rsid w:val="0063547F"/>
    <w:rsid w:val="0063582A"/>
    <w:rsid w:val="00635940"/>
    <w:rsid w:val="0064271A"/>
    <w:rsid w:val="00642E53"/>
    <w:rsid w:val="00643C14"/>
    <w:rsid w:val="006445C8"/>
    <w:rsid w:val="00644D50"/>
    <w:rsid w:val="006473DD"/>
    <w:rsid w:val="00657BCF"/>
    <w:rsid w:val="00663D93"/>
    <w:rsid w:val="0067075B"/>
    <w:rsid w:val="00684AFB"/>
    <w:rsid w:val="0068501E"/>
    <w:rsid w:val="006879F2"/>
    <w:rsid w:val="006A4958"/>
    <w:rsid w:val="006A582A"/>
    <w:rsid w:val="006B02A4"/>
    <w:rsid w:val="006C52F6"/>
    <w:rsid w:val="006C736E"/>
    <w:rsid w:val="006C7BAA"/>
    <w:rsid w:val="006D1971"/>
    <w:rsid w:val="006D2FE5"/>
    <w:rsid w:val="006E0B51"/>
    <w:rsid w:val="006E0C01"/>
    <w:rsid w:val="006E1292"/>
    <w:rsid w:val="006E24AD"/>
    <w:rsid w:val="006E558B"/>
    <w:rsid w:val="006E645A"/>
    <w:rsid w:val="006F14DA"/>
    <w:rsid w:val="006F7D5C"/>
    <w:rsid w:val="007075BA"/>
    <w:rsid w:val="00717B28"/>
    <w:rsid w:val="00734A00"/>
    <w:rsid w:val="007377B7"/>
    <w:rsid w:val="00740E6E"/>
    <w:rsid w:val="0074337E"/>
    <w:rsid w:val="00743B9D"/>
    <w:rsid w:val="007509DB"/>
    <w:rsid w:val="00751205"/>
    <w:rsid w:val="007513A6"/>
    <w:rsid w:val="007527A9"/>
    <w:rsid w:val="00754218"/>
    <w:rsid w:val="007545C1"/>
    <w:rsid w:val="00756D51"/>
    <w:rsid w:val="00757ADE"/>
    <w:rsid w:val="0076236C"/>
    <w:rsid w:val="0076771A"/>
    <w:rsid w:val="00776A4D"/>
    <w:rsid w:val="00781CE9"/>
    <w:rsid w:val="007821A2"/>
    <w:rsid w:val="00782BA7"/>
    <w:rsid w:val="00782F8C"/>
    <w:rsid w:val="00785ACE"/>
    <w:rsid w:val="007A105D"/>
    <w:rsid w:val="007A36A2"/>
    <w:rsid w:val="007B4270"/>
    <w:rsid w:val="007B566B"/>
    <w:rsid w:val="007C01F0"/>
    <w:rsid w:val="007C2EC6"/>
    <w:rsid w:val="007C35F7"/>
    <w:rsid w:val="007C4031"/>
    <w:rsid w:val="007C68CF"/>
    <w:rsid w:val="007D4786"/>
    <w:rsid w:val="007E162E"/>
    <w:rsid w:val="007E416D"/>
    <w:rsid w:val="007E6B63"/>
    <w:rsid w:val="007F5503"/>
    <w:rsid w:val="007F675B"/>
    <w:rsid w:val="00803FD3"/>
    <w:rsid w:val="0080590B"/>
    <w:rsid w:val="00805C5B"/>
    <w:rsid w:val="0080749F"/>
    <w:rsid w:val="00807694"/>
    <w:rsid w:val="0081652B"/>
    <w:rsid w:val="00826B40"/>
    <w:rsid w:val="008321A5"/>
    <w:rsid w:val="0083EF81"/>
    <w:rsid w:val="00844AD1"/>
    <w:rsid w:val="0085571F"/>
    <w:rsid w:val="00860DDB"/>
    <w:rsid w:val="00861CBE"/>
    <w:rsid w:val="00866C86"/>
    <w:rsid w:val="00873A75"/>
    <w:rsid w:val="0087633E"/>
    <w:rsid w:val="0087778E"/>
    <w:rsid w:val="008858AF"/>
    <w:rsid w:val="00892EBF"/>
    <w:rsid w:val="008A4D7B"/>
    <w:rsid w:val="008A56BD"/>
    <w:rsid w:val="008A6A3F"/>
    <w:rsid w:val="008B0665"/>
    <w:rsid w:val="008B3B02"/>
    <w:rsid w:val="008B6389"/>
    <w:rsid w:val="008C4359"/>
    <w:rsid w:val="008C4AE5"/>
    <w:rsid w:val="008C7F14"/>
    <w:rsid w:val="008D09DE"/>
    <w:rsid w:val="008D1832"/>
    <w:rsid w:val="008D3A54"/>
    <w:rsid w:val="008D473C"/>
    <w:rsid w:val="008E3FA5"/>
    <w:rsid w:val="008E666E"/>
    <w:rsid w:val="008F62D0"/>
    <w:rsid w:val="008F7984"/>
    <w:rsid w:val="0090223B"/>
    <w:rsid w:val="00904CB1"/>
    <w:rsid w:val="00905A35"/>
    <w:rsid w:val="00914B2C"/>
    <w:rsid w:val="00915DC3"/>
    <w:rsid w:val="009210BC"/>
    <w:rsid w:val="00921DBF"/>
    <w:rsid w:val="00921DCB"/>
    <w:rsid w:val="00922FAB"/>
    <w:rsid w:val="00924447"/>
    <w:rsid w:val="00924B07"/>
    <w:rsid w:val="00926E67"/>
    <w:rsid w:val="0092700C"/>
    <w:rsid w:val="00927FF7"/>
    <w:rsid w:val="00934DF9"/>
    <w:rsid w:val="009373AB"/>
    <w:rsid w:val="00943F20"/>
    <w:rsid w:val="00950EC6"/>
    <w:rsid w:val="00952044"/>
    <w:rsid w:val="00963AAA"/>
    <w:rsid w:val="00967222"/>
    <w:rsid w:val="00975E3E"/>
    <w:rsid w:val="00976BC5"/>
    <w:rsid w:val="00980012"/>
    <w:rsid w:val="00990D4D"/>
    <w:rsid w:val="009A059A"/>
    <w:rsid w:val="009A2A89"/>
    <w:rsid w:val="009A5834"/>
    <w:rsid w:val="009B737F"/>
    <w:rsid w:val="009C0AA8"/>
    <w:rsid w:val="009D1872"/>
    <w:rsid w:val="009D2A37"/>
    <w:rsid w:val="009D3F5C"/>
    <w:rsid w:val="009D4547"/>
    <w:rsid w:val="009E2345"/>
    <w:rsid w:val="009F6008"/>
    <w:rsid w:val="00A00FE0"/>
    <w:rsid w:val="00A12B4C"/>
    <w:rsid w:val="00A16F46"/>
    <w:rsid w:val="00A23B08"/>
    <w:rsid w:val="00A23F1F"/>
    <w:rsid w:val="00A24022"/>
    <w:rsid w:val="00A300F7"/>
    <w:rsid w:val="00A304D5"/>
    <w:rsid w:val="00A3324A"/>
    <w:rsid w:val="00A346CD"/>
    <w:rsid w:val="00A43BAB"/>
    <w:rsid w:val="00A44313"/>
    <w:rsid w:val="00A53A41"/>
    <w:rsid w:val="00A57314"/>
    <w:rsid w:val="00A607F9"/>
    <w:rsid w:val="00A61FC0"/>
    <w:rsid w:val="00A627A7"/>
    <w:rsid w:val="00A738D2"/>
    <w:rsid w:val="00A863F5"/>
    <w:rsid w:val="00A86B04"/>
    <w:rsid w:val="00A92C91"/>
    <w:rsid w:val="00A94521"/>
    <w:rsid w:val="00AA0E53"/>
    <w:rsid w:val="00AA4656"/>
    <w:rsid w:val="00AA6C82"/>
    <w:rsid w:val="00AB54A7"/>
    <w:rsid w:val="00AC0307"/>
    <w:rsid w:val="00AD55F2"/>
    <w:rsid w:val="00AE3BCA"/>
    <w:rsid w:val="00AF1713"/>
    <w:rsid w:val="00AF3507"/>
    <w:rsid w:val="00AF428E"/>
    <w:rsid w:val="00AF4B7A"/>
    <w:rsid w:val="00AF4D2F"/>
    <w:rsid w:val="00AF7B64"/>
    <w:rsid w:val="00B015A7"/>
    <w:rsid w:val="00B16D58"/>
    <w:rsid w:val="00B41BD3"/>
    <w:rsid w:val="00B41E44"/>
    <w:rsid w:val="00B41FCF"/>
    <w:rsid w:val="00B44DAF"/>
    <w:rsid w:val="00B46B50"/>
    <w:rsid w:val="00B6039B"/>
    <w:rsid w:val="00B64C93"/>
    <w:rsid w:val="00B660C2"/>
    <w:rsid w:val="00B67D2D"/>
    <w:rsid w:val="00B757C8"/>
    <w:rsid w:val="00B77E07"/>
    <w:rsid w:val="00B81834"/>
    <w:rsid w:val="00B849B0"/>
    <w:rsid w:val="00B905AA"/>
    <w:rsid w:val="00B93592"/>
    <w:rsid w:val="00B95B18"/>
    <w:rsid w:val="00B95B2D"/>
    <w:rsid w:val="00BA21A5"/>
    <w:rsid w:val="00BA270F"/>
    <w:rsid w:val="00BA5FAD"/>
    <w:rsid w:val="00BB128C"/>
    <w:rsid w:val="00BB5E27"/>
    <w:rsid w:val="00BB7573"/>
    <w:rsid w:val="00BC23EC"/>
    <w:rsid w:val="00BC58B1"/>
    <w:rsid w:val="00BC5E4D"/>
    <w:rsid w:val="00BD6B75"/>
    <w:rsid w:val="00BE0C66"/>
    <w:rsid w:val="00BE153D"/>
    <w:rsid w:val="00BE5A2F"/>
    <w:rsid w:val="00BF14EE"/>
    <w:rsid w:val="00BF31C3"/>
    <w:rsid w:val="00BF49EF"/>
    <w:rsid w:val="00BF51F7"/>
    <w:rsid w:val="00BF7F88"/>
    <w:rsid w:val="00C01BF1"/>
    <w:rsid w:val="00C056D6"/>
    <w:rsid w:val="00C05CE9"/>
    <w:rsid w:val="00C104C7"/>
    <w:rsid w:val="00C12ADB"/>
    <w:rsid w:val="00C14441"/>
    <w:rsid w:val="00C14FDC"/>
    <w:rsid w:val="00C24CDD"/>
    <w:rsid w:val="00C2609D"/>
    <w:rsid w:val="00C321E2"/>
    <w:rsid w:val="00C32B2E"/>
    <w:rsid w:val="00C34412"/>
    <w:rsid w:val="00C35264"/>
    <w:rsid w:val="00C35EA0"/>
    <w:rsid w:val="00C3606B"/>
    <w:rsid w:val="00C36EC9"/>
    <w:rsid w:val="00C472E2"/>
    <w:rsid w:val="00C5101A"/>
    <w:rsid w:val="00C51C51"/>
    <w:rsid w:val="00C5318F"/>
    <w:rsid w:val="00C54615"/>
    <w:rsid w:val="00C57DD6"/>
    <w:rsid w:val="00C6410E"/>
    <w:rsid w:val="00C65947"/>
    <w:rsid w:val="00C75205"/>
    <w:rsid w:val="00C75A6F"/>
    <w:rsid w:val="00C76FEB"/>
    <w:rsid w:val="00C83CFB"/>
    <w:rsid w:val="00C90023"/>
    <w:rsid w:val="00C95EC5"/>
    <w:rsid w:val="00C96A2D"/>
    <w:rsid w:val="00CA1B1A"/>
    <w:rsid w:val="00CA2CE4"/>
    <w:rsid w:val="00CA78AC"/>
    <w:rsid w:val="00CB0116"/>
    <w:rsid w:val="00CC293C"/>
    <w:rsid w:val="00CC48FF"/>
    <w:rsid w:val="00CC643A"/>
    <w:rsid w:val="00CD022C"/>
    <w:rsid w:val="00CD63CE"/>
    <w:rsid w:val="00CD7C4C"/>
    <w:rsid w:val="00CE4944"/>
    <w:rsid w:val="00CE70F2"/>
    <w:rsid w:val="00CE77DC"/>
    <w:rsid w:val="00CF2295"/>
    <w:rsid w:val="00CF4327"/>
    <w:rsid w:val="00CF61E0"/>
    <w:rsid w:val="00D0428B"/>
    <w:rsid w:val="00D0440A"/>
    <w:rsid w:val="00D075F0"/>
    <w:rsid w:val="00D10E96"/>
    <w:rsid w:val="00D14610"/>
    <w:rsid w:val="00D50522"/>
    <w:rsid w:val="00D61AA5"/>
    <w:rsid w:val="00D62623"/>
    <w:rsid w:val="00D664F6"/>
    <w:rsid w:val="00D7332A"/>
    <w:rsid w:val="00D7641A"/>
    <w:rsid w:val="00D76FB9"/>
    <w:rsid w:val="00D8114D"/>
    <w:rsid w:val="00D84107"/>
    <w:rsid w:val="00D947D8"/>
    <w:rsid w:val="00D95367"/>
    <w:rsid w:val="00D966DD"/>
    <w:rsid w:val="00DB1F49"/>
    <w:rsid w:val="00DB52A2"/>
    <w:rsid w:val="00DB7352"/>
    <w:rsid w:val="00DC0E99"/>
    <w:rsid w:val="00DD2C70"/>
    <w:rsid w:val="00DE1F66"/>
    <w:rsid w:val="00DE511F"/>
    <w:rsid w:val="00DE555F"/>
    <w:rsid w:val="00DF296D"/>
    <w:rsid w:val="00DF528F"/>
    <w:rsid w:val="00DF7E7F"/>
    <w:rsid w:val="00E01B1A"/>
    <w:rsid w:val="00E110EF"/>
    <w:rsid w:val="00E16295"/>
    <w:rsid w:val="00E216AD"/>
    <w:rsid w:val="00E22662"/>
    <w:rsid w:val="00E26AC8"/>
    <w:rsid w:val="00E27A79"/>
    <w:rsid w:val="00E318F2"/>
    <w:rsid w:val="00E472B4"/>
    <w:rsid w:val="00E5114F"/>
    <w:rsid w:val="00E52E2B"/>
    <w:rsid w:val="00E56948"/>
    <w:rsid w:val="00E639A6"/>
    <w:rsid w:val="00E74950"/>
    <w:rsid w:val="00E75717"/>
    <w:rsid w:val="00E76837"/>
    <w:rsid w:val="00EA42B1"/>
    <w:rsid w:val="00EB1954"/>
    <w:rsid w:val="00EC451E"/>
    <w:rsid w:val="00EC55F3"/>
    <w:rsid w:val="00ED07FC"/>
    <w:rsid w:val="00ED22E4"/>
    <w:rsid w:val="00ED69B6"/>
    <w:rsid w:val="00ED766C"/>
    <w:rsid w:val="00EE2DD7"/>
    <w:rsid w:val="00EE6E24"/>
    <w:rsid w:val="00EF0585"/>
    <w:rsid w:val="00EF1618"/>
    <w:rsid w:val="00EF21CF"/>
    <w:rsid w:val="00EF354D"/>
    <w:rsid w:val="00EF3BF0"/>
    <w:rsid w:val="00EF7628"/>
    <w:rsid w:val="00F00C60"/>
    <w:rsid w:val="00F11AB0"/>
    <w:rsid w:val="00F143E5"/>
    <w:rsid w:val="00F16B91"/>
    <w:rsid w:val="00F21E53"/>
    <w:rsid w:val="00F2628F"/>
    <w:rsid w:val="00F303A5"/>
    <w:rsid w:val="00F35B04"/>
    <w:rsid w:val="00F373A3"/>
    <w:rsid w:val="00F401E9"/>
    <w:rsid w:val="00F404C5"/>
    <w:rsid w:val="00F407B4"/>
    <w:rsid w:val="00F451B7"/>
    <w:rsid w:val="00F52A4B"/>
    <w:rsid w:val="00F534EA"/>
    <w:rsid w:val="00F60D8C"/>
    <w:rsid w:val="00F623E9"/>
    <w:rsid w:val="00F66B58"/>
    <w:rsid w:val="00F66DE9"/>
    <w:rsid w:val="00F66E83"/>
    <w:rsid w:val="00F7528C"/>
    <w:rsid w:val="00F828C2"/>
    <w:rsid w:val="00F9050B"/>
    <w:rsid w:val="00F91428"/>
    <w:rsid w:val="00FA130C"/>
    <w:rsid w:val="00FA19F9"/>
    <w:rsid w:val="00FA245F"/>
    <w:rsid w:val="00FA3094"/>
    <w:rsid w:val="00FA61A0"/>
    <w:rsid w:val="00FA7969"/>
    <w:rsid w:val="00FB3FD7"/>
    <w:rsid w:val="00FB58BD"/>
    <w:rsid w:val="00FB67B5"/>
    <w:rsid w:val="00FD1589"/>
    <w:rsid w:val="00FD6486"/>
    <w:rsid w:val="00FD6935"/>
    <w:rsid w:val="00FE2C05"/>
    <w:rsid w:val="00FF1A8D"/>
    <w:rsid w:val="00FF24A6"/>
    <w:rsid w:val="00FF54D5"/>
    <w:rsid w:val="00FF63EA"/>
    <w:rsid w:val="01D91369"/>
    <w:rsid w:val="047703BB"/>
    <w:rsid w:val="05029301"/>
    <w:rsid w:val="06DA1606"/>
    <w:rsid w:val="07F6A367"/>
    <w:rsid w:val="0A5B4430"/>
    <w:rsid w:val="0B8E47E4"/>
    <w:rsid w:val="0BC91928"/>
    <w:rsid w:val="0C83600F"/>
    <w:rsid w:val="0CE82517"/>
    <w:rsid w:val="0DAA4043"/>
    <w:rsid w:val="0DC5FB37"/>
    <w:rsid w:val="0FB07D17"/>
    <w:rsid w:val="1070006B"/>
    <w:rsid w:val="12C73DC0"/>
    <w:rsid w:val="13D78016"/>
    <w:rsid w:val="15C4D031"/>
    <w:rsid w:val="1615A8AA"/>
    <w:rsid w:val="1A29AD15"/>
    <w:rsid w:val="1A3796CF"/>
    <w:rsid w:val="1BF5DD40"/>
    <w:rsid w:val="1C07259F"/>
    <w:rsid w:val="1FDB36DE"/>
    <w:rsid w:val="22568051"/>
    <w:rsid w:val="242B3CCD"/>
    <w:rsid w:val="25F13C13"/>
    <w:rsid w:val="26781625"/>
    <w:rsid w:val="2770F312"/>
    <w:rsid w:val="2AEF1547"/>
    <w:rsid w:val="2CAF8AB0"/>
    <w:rsid w:val="31272003"/>
    <w:rsid w:val="318FD8F5"/>
    <w:rsid w:val="32118937"/>
    <w:rsid w:val="324F1A6B"/>
    <w:rsid w:val="33585404"/>
    <w:rsid w:val="35A4DCAF"/>
    <w:rsid w:val="377F18A1"/>
    <w:rsid w:val="39043D1F"/>
    <w:rsid w:val="3A718D30"/>
    <w:rsid w:val="3A75B60A"/>
    <w:rsid w:val="3ABD3345"/>
    <w:rsid w:val="3D7DF70C"/>
    <w:rsid w:val="3DF3775C"/>
    <w:rsid w:val="4036716C"/>
    <w:rsid w:val="41EA9031"/>
    <w:rsid w:val="42A6934F"/>
    <w:rsid w:val="432917EB"/>
    <w:rsid w:val="4430E633"/>
    <w:rsid w:val="45638520"/>
    <w:rsid w:val="45729626"/>
    <w:rsid w:val="483A2FBF"/>
    <w:rsid w:val="48E19A35"/>
    <w:rsid w:val="49BD5ADA"/>
    <w:rsid w:val="4B872586"/>
    <w:rsid w:val="4BD97544"/>
    <w:rsid w:val="4C0DA1CD"/>
    <w:rsid w:val="4DE09E7F"/>
    <w:rsid w:val="50709F39"/>
    <w:rsid w:val="53401888"/>
    <w:rsid w:val="54661689"/>
    <w:rsid w:val="54723EC3"/>
    <w:rsid w:val="54A38E19"/>
    <w:rsid w:val="54B6C146"/>
    <w:rsid w:val="55DCE093"/>
    <w:rsid w:val="55FEF9F2"/>
    <w:rsid w:val="5604F2A6"/>
    <w:rsid w:val="5B7906AB"/>
    <w:rsid w:val="5C3D0DE6"/>
    <w:rsid w:val="5CF33763"/>
    <w:rsid w:val="5D58A1BF"/>
    <w:rsid w:val="5D8E9806"/>
    <w:rsid w:val="5FB56CBA"/>
    <w:rsid w:val="618F232E"/>
    <w:rsid w:val="62457614"/>
    <w:rsid w:val="636B6342"/>
    <w:rsid w:val="674C6324"/>
    <w:rsid w:val="698B7E13"/>
    <w:rsid w:val="6AA361A2"/>
    <w:rsid w:val="6AD7FE54"/>
    <w:rsid w:val="6F2D028F"/>
    <w:rsid w:val="6F7BA97F"/>
    <w:rsid w:val="70063D0F"/>
    <w:rsid w:val="702F248B"/>
    <w:rsid w:val="703D7B3B"/>
    <w:rsid w:val="70AB7248"/>
    <w:rsid w:val="71F63E43"/>
    <w:rsid w:val="7203AA11"/>
    <w:rsid w:val="728D08C1"/>
    <w:rsid w:val="7346CA19"/>
    <w:rsid w:val="736AA1FA"/>
    <w:rsid w:val="77716BFC"/>
    <w:rsid w:val="792730E4"/>
    <w:rsid w:val="7AA68113"/>
    <w:rsid w:val="7B77EB6C"/>
    <w:rsid w:val="7B8110A7"/>
    <w:rsid w:val="7C6A2112"/>
    <w:rsid w:val="7D3F27E0"/>
    <w:rsid w:val="7D9D814F"/>
    <w:rsid w:val="7E303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D8ECE6E7-C2C0-4ADD-B8BE-8B7F03C8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paragraph" w:styleId="Antrat3">
    <w:name w:val="heading 3"/>
    <w:basedOn w:val="prastasis"/>
    <w:next w:val="prastasis"/>
    <w:link w:val="Antrat3Diagrama"/>
    <w:uiPriority w:val="9"/>
    <w:semiHidden/>
    <w:unhideWhenUsed/>
    <w:qFormat/>
    <w:rsid w:val="008E666E"/>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 w:type="character" w:customStyle="1" w:styleId="Antrat3Diagrama">
    <w:name w:val="Antraštė 3 Diagrama"/>
    <w:basedOn w:val="Numatytasispastraiposriftas"/>
    <w:link w:val="Antrat3"/>
    <w:uiPriority w:val="9"/>
    <w:semiHidden/>
    <w:rsid w:val="008E666E"/>
    <w:rPr>
      <w:rFonts w:asciiTheme="majorHAnsi" w:eastAsiaTheme="majorEastAsia" w:hAnsiTheme="majorHAnsi" w:cstheme="majorBidi"/>
      <w:color w:val="1F3763" w:themeColor="accent1" w:themeShade="7F"/>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Numatytasispastraiposriftas"/>
    <w:locked/>
    <w:rsid w:val="00D07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385566479">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1884826368">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8108</Words>
  <Characters>4622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3</cp:revision>
  <dcterms:created xsi:type="dcterms:W3CDTF">2026-06-22T09:39:00Z</dcterms:created>
  <dcterms:modified xsi:type="dcterms:W3CDTF">2026-06-22T09:46:00Z</dcterms:modified>
</cp:coreProperties>
</file>